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EE6C7" w14:textId="77777777" w:rsidR="00067D43" w:rsidRDefault="0000752E" w:rsidP="00067D43">
      <w:pPr>
        <w:pStyle w:val="ConsPlusNormal"/>
        <w:ind w:firstLine="709"/>
        <w:jc w:val="center"/>
        <w:outlineLvl w:val="2"/>
        <w:rPr>
          <w:b/>
          <w:sz w:val="28"/>
          <w:szCs w:val="28"/>
        </w:rPr>
      </w:pPr>
      <w:r w:rsidRPr="00722728">
        <w:rPr>
          <w:b/>
          <w:sz w:val="28"/>
          <w:szCs w:val="28"/>
        </w:rPr>
        <w:t xml:space="preserve">Основные положения учетной </w:t>
      </w:r>
      <w:r w:rsidRPr="00067D43">
        <w:rPr>
          <w:b/>
          <w:sz w:val="28"/>
          <w:szCs w:val="28"/>
        </w:rPr>
        <w:t xml:space="preserve">политики </w:t>
      </w:r>
    </w:p>
    <w:p w14:paraId="79E86354" w14:textId="63378446" w:rsidR="00604D57" w:rsidRPr="00604D57" w:rsidRDefault="00604D57" w:rsidP="00067D43">
      <w:pPr>
        <w:pStyle w:val="ConsPlusNormal"/>
        <w:ind w:firstLine="709"/>
        <w:jc w:val="center"/>
        <w:outlineLvl w:val="2"/>
        <w:rPr>
          <w:bCs/>
          <w:sz w:val="28"/>
          <w:szCs w:val="28"/>
        </w:rPr>
      </w:pPr>
      <w:r w:rsidRPr="00604D57">
        <w:rPr>
          <w:b/>
          <w:sz w:val="28"/>
          <w:szCs w:val="28"/>
        </w:rPr>
        <w:t>ГБУ ЦССВ «Вертикаль»</w:t>
      </w:r>
      <w:r w:rsidRPr="00604D57">
        <w:rPr>
          <w:sz w:val="28"/>
          <w:szCs w:val="28"/>
        </w:rPr>
        <w:t xml:space="preserve">  </w:t>
      </w:r>
      <w:r w:rsidRPr="00604D57">
        <w:rPr>
          <w:bCs/>
          <w:sz w:val="28"/>
          <w:szCs w:val="28"/>
        </w:rPr>
        <w:t xml:space="preserve"> </w:t>
      </w:r>
    </w:p>
    <w:p w14:paraId="5EB378A7" w14:textId="29C15BB8" w:rsidR="00F82B26" w:rsidRPr="00067D43" w:rsidRDefault="0000752E" w:rsidP="00067D43">
      <w:pPr>
        <w:pStyle w:val="ConsPlusNormal"/>
        <w:ind w:firstLine="709"/>
        <w:jc w:val="center"/>
        <w:outlineLvl w:val="2"/>
        <w:rPr>
          <w:bCs/>
          <w:color w:val="000000"/>
          <w:sz w:val="28"/>
          <w:szCs w:val="28"/>
        </w:rPr>
      </w:pPr>
      <w:r w:rsidRPr="00067D43">
        <w:rPr>
          <w:sz w:val="28"/>
          <w:szCs w:val="28"/>
        </w:rPr>
        <w:t xml:space="preserve">(утверждены приказом </w:t>
      </w:r>
      <w:r w:rsidR="00F82B26" w:rsidRPr="00067D43">
        <w:rPr>
          <w:bCs/>
          <w:color w:val="000000"/>
          <w:sz w:val="28"/>
          <w:szCs w:val="28"/>
        </w:rPr>
        <w:t>ГКУ</w:t>
      </w:r>
      <w:r w:rsidR="00313A1E" w:rsidRPr="00067D43">
        <w:rPr>
          <w:bCs/>
          <w:color w:val="000000"/>
          <w:sz w:val="28"/>
          <w:szCs w:val="28"/>
        </w:rPr>
        <w:t xml:space="preserve"> </w:t>
      </w:r>
      <w:r w:rsidR="00F82B26" w:rsidRPr="00067D43">
        <w:rPr>
          <w:bCs/>
          <w:color w:val="000000"/>
          <w:sz w:val="28"/>
          <w:szCs w:val="28"/>
        </w:rPr>
        <w:t>«Централизованная бухгалтерия ДТСЗН</w:t>
      </w:r>
    </w:p>
    <w:p w14:paraId="26289AC0" w14:textId="5DCFAF07" w:rsidR="0000752E" w:rsidRPr="00067D43" w:rsidRDefault="00F82B26" w:rsidP="00722728">
      <w:pPr>
        <w:autoSpaceDE w:val="0"/>
        <w:autoSpaceDN w:val="0"/>
        <w:adjustRightInd w:val="0"/>
        <w:jc w:val="center"/>
        <w:rPr>
          <w:szCs w:val="28"/>
        </w:rPr>
      </w:pPr>
      <w:r w:rsidRPr="00067D43">
        <w:rPr>
          <w:bCs/>
          <w:color w:val="000000"/>
          <w:szCs w:val="28"/>
        </w:rPr>
        <w:t>города Москвы</w:t>
      </w:r>
      <w:r w:rsidRPr="008C6462">
        <w:rPr>
          <w:bCs/>
          <w:color w:val="000000"/>
          <w:szCs w:val="28"/>
        </w:rPr>
        <w:t>»</w:t>
      </w:r>
      <w:r w:rsidR="00234685" w:rsidRPr="008C6462">
        <w:rPr>
          <w:bCs/>
          <w:color w:val="000000"/>
          <w:szCs w:val="28"/>
        </w:rPr>
        <w:t xml:space="preserve"> от </w:t>
      </w:r>
      <w:r w:rsidR="008C6462">
        <w:rPr>
          <w:bCs/>
          <w:color w:val="000000"/>
          <w:szCs w:val="28"/>
        </w:rPr>
        <w:t>08</w:t>
      </w:r>
      <w:r w:rsidR="00234685" w:rsidRPr="008C6462">
        <w:rPr>
          <w:bCs/>
          <w:color w:val="000000"/>
          <w:szCs w:val="28"/>
        </w:rPr>
        <w:t>.0</w:t>
      </w:r>
      <w:r w:rsidR="00C63931" w:rsidRPr="008C6462">
        <w:rPr>
          <w:bCs/>
          <w:color w:val="000000"/>
          <w:szCs w:val="28"/>
        </w:rPr>
        <w:t>6</w:t>
      </w:r>
      <w:r w:rsidR="00234685" w:rsidRPr="008C6462">
        <w:rPr>
          <w:bCs/>
          <w:color w:val="000000"/>
          <w:szCs w:val="28"/>
        </w:rPr>
        <w:t>.2023 № 6</w:t>
      </w:r>
      <w:r w:rsidR="008C6462">
        <w:rPr>
          <w:bCs/>
          <w:color w:val="000000"/>
          <w:szCs w:val="28"/>
        </w:rPr>
        <w:t>7</w:t>
      </w:r>
      <w:r w:rsidR="00234685" w:rsidRPr="008C6462">
        <w:rPr>
          <w:bCs/>
          <w:color w:val="000000"/>
          <w:szCs w:val="28"/>
        </w:rPr>
        <w:t>-П</w:t>
      </w:r>
      <w:r w:rsidR="0000752E" w:rsidRPr="008C6462">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03BA76C"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4C3334" w:rsidRPr="00805661">
        <w:rPr>
          <w:b w:val="0"/>
          <w:szCs w:val="28"/>
        </w:rPr>
        <w:t>бухгалтерского</w:t>
      </w:r>
      <w:r w:rsidR="004C3334" w:rsidRPr="00805661">
        <w:rPr>
          <w:b w:val="0"/>
          <w:szCs w:val="28"/>
        </w:rPr>
        <w:t xml:space="preserve"> </w:t>
      </w:r>
      <w:r w:rsidR="004C3334">
        <w:rPr>
          <w:b w:val="0"/>
          <w:szCs w:val="28"/>
        </w:rPr>
        <w:t>(</w:t>
      </w:r>
      <w:r w:rsidRPr="00805661">
        <w:rPr>
          <w:b w:val="0"/>
          <w:szCs w:val="28"/>
        </w:rPr>
        <w:t>бюджетного</w:t>
      </w:r>
      <w:r w:rsidR="008808D0" w:rsidRPr="00805661">
        <w:rPr>
          <w:b w:val="0"/>
          <w:szCs w:val="28"/>
        </w:rPr>
        <w:t>)</w:t>
      </w:r>
      <w:r w:rsidRPr="00805661">
        <w:rPr>
          <w:b w:val="0"/>
          <w:szCs w:val="28"/>
        </w:rPr>
        <w:t xml:space="preserve"> учета и формирования </w:t>
      </w:r>
      <w:r w:rsidR="004C3334" w:rsidRPr="00805661">
        <w:rPr>
          <w:b w:val="0"/>
          <w:szCs w:val="28"/>
        </w:rPr>
        <w:t>бухгалтерской</w:t>
      </w:r>
      <w:r w:rsidR="004C3334" w:rsidRPr="00805661">
        <w:rPr>
          <w:b w:val="0"/>
          <w:szCs w:val="28"/>
        </w:rPr>
        <w:t xml:space="preserve"> </w:t>
      </w:r>
      <w:r w:rsidR="004C3334">
        <w:rPr>
          <w:b w:val="0"/>
          <w:szCs w:val="28"/>
        </w:rPr>
        <w:t>(</w:t>
      </w:r>
      <w:r w:rsidRPr="00805661">
        <w:rPr>
          <w:b w:val="0"/>
          <w:szCs w:val="28"/>
        </w:rPr>
        <w:t>бюджетной</w:t>
      </w:r>
      <w:r w:rsidR="008808D0" w:rsidRPr="00805661">
        <w:rPr>
          <w:b w:val="0"/>
          <w:szCs w:val="28"/>
        </w:rPr>
        <w:t>)</w:t>
      </w:r>
      <w:r w:rsidRPr="00805661">
        <w:rPr>
          <w:b w:val="0"/>
          <w:szCs w:val="28"/>
        </w:rPr>
        <w:t xml:space="preserve"> </w:t>
      </w:r>
      <w:r w:rsidRPr="0017561E">
        <w:rPr>
          <w:b w:val="0"/>
          <w:szCs w:val="28"/>
        </w:rPr>
        <w:t xml:space="preserve">отчетности </w:t>
      </w:r>
      <w:r w:rsidR="00604D57" w:rsidRPr="00604D57">
        <w:rPr>
          <w:b w:val="0"/>
          <w:color w:val="231F20"/>
          <w:szCs w:val="28"/>
        </w:rPr>
        <w:t xml:space="preserve">Государственного </w:t>
      </w:r>
      <w:r w:rsidR="00604D57" w:rsidRPr="00604D57">
        <w:rPr>
          <w:b w:val="0"/>
          <w:szCs w:val="28"/>
        </w:rPr>
        <w:t xml:space="preserve">бюджетного учреждения города Москвы Центр содействия семейному воспитанию «Вертикаль» Департамента труда и социальной защиты населения города Москвы </w:t>
      </w:r>
      <w:r w:rsidR="00604D57">
        <w:rPr>
          <w:b w:val="0"/>
          <w:szCs w:val="28"/>
        </w:rPr>
        <w:br/>
      </w:r>
      <w:r w:rsidR="00604D57" w:rsidRPr="00604D57">
        <w:rPr>
          <w:b w:val="0"/>
          <w:color w:val="231F20"/>
          <w:szCs w:val="28"/>
        </w:rPr>
        <w:t>(</w:t>
      </w:r>
      <w:r w:rsidR="00604D57" w:rsidRPr="00604D57">
        <w:rPr>
          <w:b w:val="0"/>
          <w:szCs w:val="28"/>
        </w:rPr>
        <w:t>ГБУ ЦССВ «Вертикаль»)</w:t>
      </w:r>
      <w:r w:rsidR="00604D57">
        <w:rPr>
          <w:szCs w:val="28"/>
        </w:rPr>
        <w:t xml:space="preserve"> </w:t>
      </w:r>
      <w:r w:rsidR="00BA0374" w:rsidRPr="00BA0374">
        <w:rPr>
          <w:b w:val="0"/>
          <w:szCs w:val="28"/>
        </w:rPr>
        <w:t>(далее</w:t>
      </w:r>
      <w:r w:rsidR="00320310">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6ECC2140" w14:textId="5D47C78A"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бюджетного учета </w:t>
      </w:r>
      <w:r w:rsidR="000E3A40">
        <w:rPr>
          <w:sz w:val="28"/>
          <w:szCs w:val="28"/>
        </w:rPr>
        <w:br/>
      </w:r>
      <w:r w:rsidRPr="00805661">
        <w:rPr>
          <w:sz w:val="28"/>
          <w:szCs w:val="28"/>
        </w:rPr>
        <w:t>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3368CBA4" w:rsidR="0000752E"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14:paraId="32132432" w14:textId="77777777" w:rsidR="004C3334" w:rsidRPr="00805661" w:rsidRDefault="004C3334" w:rsidP="004C3334">
      <w:pPr>
        <w:pStyle w:val="ConsPlusNormal"/>
        <w:ind w:firstLine="709"/>
        <w:jc w:val="both"/>
        <w:rPr>
          <w:sz w:val="28"/>
          <w:szCs w:val="28"/>
        </w:rPr>
      </w:pPr>
      <w:r w:rsidRPr="004C3334">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4C3334">
        <w:rPr>
          <w:sz w:val="28"/>
          <w:szCs w:val="28"/>
        </w:rPr>
        <w:br/>
        <w:t xml:space="preserve">и Методических указаний по их формированию и применению» (далее – </w:t>
      </w:r>
      <w:r w:rsidRPr="004C3334">
        <w:rPr>
          <w:sz w:val="28"/>
          <w:szCs w:val="28"/>
        </w:rPr>
        <w:br/>
        <w:t>Приказ № 61н);</w:t>
      </w:r>
    </w:p>
    <w:p w14:paraId="6F9CE76F" w14:textId="25BEE69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бюджетного (бухгалтерского) учета.</w:t>
      </w:r>
    </w:p>
    <w:p w14:paraId="28D35213" w14:textId="6EA75AE9" w:rsidR="00722728" w:rsidRDefault="003479E7" w:rsidP="00722728">
      <w:pPr>
        <w:pStyle w:val="ConsPlusNormal"/>
        <w:ind w:firstLine="709"/>
        <w:jc w:val="both"/>
        <w:rPr>
          <w:b/>
        </w:rPr>
      </w:pPr>
      <w:r w:rsidRPr="00805661">
        <w:rPr>
          <w:b/>
          <w:sz w:val="28"/>
          <w:szCs w:val="28"/>
        </w:rPr>
        <w:lastRenderedPageBreak/>
        <w:t>2. Осуществление организации ведения бухгалтерского</w:t>
      </w:r>
      <w:r w:rsidR="00FA612B">
        <w:rPr>
          <w:b/>
          <w:sz w:val="28"/>
          <w:szCs w:val="28"/>
        </w:rPr>
        <w:t xml:space="preserve"> (</w:t>
      </w:r>
      <w:r w:rsidR="00FA612B" w:rsidRPr="00805661">
        <w:rPr>
          <w:b/>
          <w:sz w:val="28"/>
          <w:szCs w:val="28"/>
        </w:rPr>
        <w:t>бюджетного</w:t>
      </w:r>
      <w:r w:rsidR="00FA612B">
        <w:rPr>
          <w:b/>
          <w:sz w:val="28"/>
          <w:szCs w:val="28"/>
        </w:rPr>
        <w:t>)</w:t>
      </w:r>
      <w:r w:rsidRPr="00805661">
        <w:rPr>
          <w:b/>
          <w:sz w:val="28"/>
          <w:szCs w:val="28"/>
        </w:rPr>
        <w:t xml:space="preserve"> учета</w:t>
      </w:r>
      <w:r w:rsidRPr="00805661">
        <w:rPr>
          <w:b/>
        </w:rPr>
        <w:t>.</w:t>
      </w:r>
    </w:p>
    <w:p w14:paraId="4E007672" w14:textId="79964C4C" w:rsidR="003479E7" w:rsidRPr="00722728" w:rsidRDefault="003479E7" w:rsidP="00722728">
      <w:pPr>
        <w:pStyle w:val="ConsPlusNormal"/>
        <w:ind w:firstLine="709"/>
        <w:jc w:val="both"/>
        <w:rPr>
          <w:b/>
          <w:sz w:val="28"/>
          <w:szCs w:val="28"/>
        </w:rPr>
      </w:pPr>
      <w:r w:rsidRPr="00604D57">
        <w:rPr>
          <w:sz w:val="28"/>
          <w:szCs w:val="28"/>
        </w:rPr>
        <w:t xml:space="preserve">Функции </w:t>
      </w:r>
      <w:r w:rsidR="00604D57" w:rsidRPr="00604D57">
        <w:rPr>
          <w:bCs/>
          <w:sz w:val="28"/>
          <w:szCs w:val="28"/>
        </w:rPr>
        <w:t>ГБУ ЦССВ «Вертикаль»</w:t>
      </w:r>
      <w:r w:rsidR="00604D57" w:rsidRPr="00604D57">
        <w:rPr>
          <w:sz w:val="28"/>
          <w:szCs w:val="28"/>
        </w:rPr>
        <w:t xml:space="preserve"> </w:t>
      </w:r>
      <w:r w:rsidRPr="00604D57">
        <w:rPr>
          <w:sz w:val="28"/>
          <w:szCs w:val="28"/>
        </w:rPr>
        <w:t>по ведению</w:t>
      </w:r>
      <w:r w:rsidRPr="00722728">
        <w:rPr>
          <w:sz w:val="28"/>
          <w:szCs w:val="28"/>
        </w:rPr>
        <w:t xml:space="preserve">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w:t>
      </w:r>
      <w:r w:rsidR="00C1362B">
        <w:rPr>
          <w:sz w:val="28"/>
          <w:szCs w:val="28"/>
        </w:rPr>
        <w:br/>
      </w:r>
      <w:r w:rsidRPr="00722728">
        <w:rPr>
          <w:sz w:val="28"/>
          <w:szCs w:val="28"/>
        </w:rPr>
        <w:t>с Соглашением о передаче централизуемых полномочий (функций) субъектов централизованного учета</w:t>
      </w:r>
      <w:r w:rsidR="00726DE1">
        <w:rPr>
          <w:sz w:val="28"/>
          <w:szCs w:val="28"/>
        </w:rPr>
        <w:t xml:space="preserve"> </w:t>
      </w:r>
      <w:r w:rsidRPr="00722728">
        <w:rPr>
          <w:sz w:val="28"/>
          <w:szCs w:val="28"/>
        </w:rPr>
        <w:t xml:space="preserve">в централизованную бухгалтерию (далее – Соглашение), </w:t>
      </w:r>
      <w:r w:rsidR="0058695E">
        <w:rPr>
          <w:sz w:val="28"/>
          <w:szCs w:val="28"/>
        </w:rPr>
        <w:br/>
      </w:r>
      <w:r w:rsidRPr="00722728">
        <w:rPr>
          <w:sz w:val="28"/>
          <w:szCs w:val="28"/>
        </w:rPr>
        <w:t>в котором определены особенности организации ведения бухгалтерского (бюджетного) учета</w:t>
      </w:r>
      <w:r w:rsidR="0058695E">
        <w:rPr>
          <w:sz w:val="28"/>
          <w:szCs w:val="28"/>
        </w:rPr>
        <w:t xml:space="preserve"> </w:t>
      </w:r>
      <w:r w:rsidRPr="00722728">
        <w:rPr>
          <w:sz w:val="28"/>
          <w:szCs w:val="28"/>
        </w:rPr>
        <w:t>и составления бухгалтерской (бюджетной)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2B80127F" w14:textId="77777777" w:rsidR="0087245F" w:rsidRPr="00805661" w:rsidRDefault="0087245F" w:rsidP="0087245F">
      <w:pPr>
        <w:pStyle w:val="ConsPlusNormal"/>
        <w:ind w:firstLine="709"/>
        <w:jc w:val="both"/>
        <w:rPr>
          <w:b/>
          <w:sz w:val="28"/>
          <w:szCs w:val="28"/>
        </w:rPr>
      </w:pPr>
      <w:r w:rsidRPr="00805661">
        <w:rPr>
          <w:b/>
          <w:sz w:val="28"/>
          <w:szCs w:val="28"/>
        </w:rPr>
        <w:t xml:space="preserve">3. Форма ведения бухгалтерского </w:t>
      </w:r>
      <w:r>
        <w:rPr>
          <w:b/>
          <w:sz w:val="28"/>
          <w:szCs w:val="28"/>
        </w:rPr>
        <w:t>(</w:t>
      </w:r>
      <w:r w:rsidRPr="00805661">
        <w:rPr>
          <w:b/>
          <w:sz w:val="28"/>
          <w:szCs w:val="28"/>
        </w:rPr>
        <w:t>бюджетного</w:t>
      </w:r>
      <w:r>
        <w:rPr>
          <w:b/>
          <w:sz w:val="28"/>
          <w:szCs w:val="28"/>
        </w:rPr>
        <w:t xml:space="preserve">) </w:t>
      </w:r>
      <w:r w:rsidRPr="00805661">
        <w:rPr>
          <w:b/>
          <w:sz w:val="28"/>
          <w:szCs w:val="28"/>
        </w:rPr>
        <w:t xml:space="preserve">учета, формирования бухгалтерской </w:t>
      </w:r>
      <w:r>
        <w:rPr>
          <w:b/>
          <w:sz w:val="28"/>
          <w:szCs w:val="28"/>
        </w:rPr>
        <w:t>(</w:t>
      </w:r>
      <w:r w:rsidRPr="00805661">
        <w:rPr>
          <w:b/>
          <w:sz w:val="28"/>
          <w:szCs w:val="28"/>
        </w:rPr>
        <w:t>бюджетной</w:t>
      </w:r>
      <w:r>
        <w:rPr>
          <w:b/>
          <w:sz w:val="28"/>
          <w:szCs w:val="28"/>
        </w:rPr>
        <w:t>)</w:t>
      </w:r>
      <w:r w:rsidRPr="00805661">
        <w:rPr>
          <w:b/>
          <w:sz w:val="28"/>
          <w:szCs w:val="28"/>
        </w:rPr>
        <w:t xml:space="preserve"> отчетности и правила документооборота.</w:t>
      </w:r>
    </w:p>
    <w:p w14:paraId="6B5266BA" w14:textId="77777777" w:rsidR="0087245F" w:rsidRPr="00805661" w:rsidRDefault="0087245F" w:rsidP="0087245F">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533BF08B" w14:textId="77777777" w:rsidR="0087245F" w:rsidRPr="00805661" w:rsidRDefault="0087245F" w:rsidP="0087245F">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бухгалтерскую </w:t>
      </w:r>
      <w:r>
        <w:rPr>
          <w:sz w:val="28"/>
          <w:szCs w:val="28"/>
        </w:rPr>
        <w:t>(</w:t>
      </w:r>
      <w:r w:rsidRPr="00805661">
        <w:rPr>
          <w:sz w:val="28"/>
          <w:szCs w:val="28"/>
        </w:rPr>
        <w:t xml:space="preserve">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805661">
        <w:rPr>
          <w:color w:val="231F20"/>
          <w:sz w:val="28"/>
          <w:szCs w:val="28"/>
        </w:rPr>
        <w:t>и социальной защиты населения города Москвы.</w:t>
      </w:r>
    </w:p>
    <w:p w14:paraId="3D87F1D1" w14:textId="77777777" w:rsidR="0087245F" w:rsidRPr="00805661" w:rsidRDefault="0087245F" w:rsidP="0087245F">
      <w:pPr>
        <w:pStyle w:val="ConsPlusNormal"/>
        <w:ind w:firstLine="709"/>
        <w:jc w:val="both"/>
        <w:rPr>
          <w:sz w:val="28"/>
          <w:szCs w:val="28"/>
        </w:rPr>
      </w:pPr>
      <w:r w:rsidRPr="00805661">
        <w:rPr>
          <w:sz w:val="28"/>
          <w:szCs w:val="28"/>
        </w:rPr>
        <w:t>Бухгалтерская (</w:t>
      </w:r>
      <w:r>
        <w:rPr>
          <w:sz w:val="28"/>
          <w:szCs w:val="28"/>
        </w:rPr>
        <w:t>бюджетная</w:t>
      </w:r>
      <w:r w:rsidRPr="00805661">
        <w:rPr>
          <w:sz w:val="28"/>
          <w:szCs w:val="28"/>
        </w:rPr>
        <w:t xml:space="preserve">) отчетность, а также иная регламентированная отчетность представляется соответствующим пользователям отчетности </w:t>
      </w:r>
      <w:r>
        <w:rPr>
          <w:sz w:val="28"/>
          <w:szCs w:val="28"/>
        </w:rPr>
        <w:br/>
      </w:r>
      <w:r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805661">
        <w:rPr>
          <w:color w:val="231F20"/>
          <w:sz w:val="28"/>
          <w:szCs w:val="28"/>
        </w:rPr>
        <w:t>и социальной защиты населения города Москвы.</w:t>
      </w:r>
    </w:p>
    <w:p w14:paraId="2354B94B" w14:textId="77777777" w:rsidR="0087245F" w:rsidRPr="00805661" w:rsidRDefault="0087245F" w:rsidP="0087245F">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 </w:t>
      </w:r>
      <w:r w:rsidRPr="002776EC">
        <w:rPr>
          <w:sz w:val="28"/>
          <w:szCs w:val="28"/>
        </w:rPr>
        <w:t>52н, Приказом № 61н.</w:t>
      </w:r>
    </w:p>
    <w:p w14:paraId="045527F9" w14:textId="77777777" w:rsidR="0087245F" w:rsidRPr="00805661" w:rsidRDefault="0087245F" w:rsidP="0087245F">
      <w:pPr>
        <w:contextualSpacing/>
        <w:rPr>
          <w:szCs w:val="28"/>
        </w:rPr>
      </w:pPr>
      <w:r w:rsidRPr="0080566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805661">
          <w:rPr>
            <w:szCs w:val="28"/>
          </w:rPr>
          <w:t>Законе</w:t>
        </w:r>
      </w:hyperlink>
      <w:r w:rsidRPr="00805661">
        <w:rPr>
          <w:szCs w:val="28"/>
        </w:rPr>
        <w:t xml:space="preserve"> № 402-ФЗ и в </w:t>
      </w:r>
      <w:hyperlink r:id="rId19" w:history="1">
        <w:r w:rsidRPr="00805661">
          <w:rPr>
            <w:szCs w:val="28"/>
          </w:rPr>
          <w:t>СГС</w:t>
        </w:r>
      </w:hyperlink>
      <w:r w:rsidRPr="00805661">
        <w:rPr>
          <w:szCs w:val="28"/>
        </w:rPr>
        <w:t xml:space="preserve"> «Концептуальные основы».</w:t>
      </w:r>
    </w:p>
    <w:p w14:paraId="51EB3800" w14:textId="77777777" w:rsidR="0087245F" w:rsidRPr="00805661" w:rsidRDefault="0087245F" w:rsidP="0087245F">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47D028D9" w14:textId="77777777" w:rsidR="0087245F" w:rsidRPr="00805661" w:rsidRDefault="0087245F" w:rsidP="0087245F">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Pr>
          <w:sz w:val="28"/>
          <w:szCs w:val="28"/>
        </w:rPr>
        <w:br/>
      </w:r>
      <w:r w:rsidRPr="00805661">
        <w:rPr>
          <w:sz w:val="28"/>
          <w:szCs w:val="28"/>
        </w:rPr>
        <w:t>и сотрудниками централизованной бухгалтерии.</w:t>
      </w:r>
    </w:p>
    <w:p w14:paraId="17BBE64D" w14:textId="77777777" w:rsidR="0087245F" w:rsidRPr="002776EC" w:rsidRDefault="0087245F" w:rsidP="0087245F">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1E7EC6CE" w14:textId="77777777" w:rsidR="0087245F" w:rsidRPr="002776EC" w:rsidRDefault="0087245F" w:rsidP="0087245F">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009D9479" w14:textId="77777777" w:rsidR="0087245F" w:rsidRPr="002776EC" w:rsidRDefault="0087245F" w:rsidP="0087245F">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8558BF2" w14:textId="77777777" w:rsidR="0087245F" w:rsidRPr="002776EC" w:rsidRDefault="0087245F" w:rsidP="0087245F">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4E6A047" w14:textId="77777777" w:rsidR="0087245F" w:rsidRDefault="0087245F" w:rsidP="0087245F">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5E9F8F2B" w14:textId="77777777" w:rsidR="0087245F" w:rsidRPr="00805661" w:rsidRDefault="0087245F" w:rsidP="0087245F">
      <w:pPr>
        <w:pStyle w:val="ConsPlusNormal"/>
        <w:ind w:firstLine="709"/>
        <w:jc w:val="both"/>
        <w:rPr>
          <w:sz w:val="28"/>
          <w:szCs w:val="28"/>
        </w:rPr>
      </w:pPr>
    </w:p>
    <w:p w14:paraId="2A445A7C" w14:textId="77777777" w:rsidR="0087245F" w:rsidRPr="00722728" w:rsidRDefault="0087245F" w:rsidP="0087245F">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бухгалтерского </w:t>
      </w:r>
      <w:r>
        <w:rPr>
          <w:b/>
          <w:sz w:val="28"/>
          <w:szCs w:val="28"/>
        </w:rPr>
        <w:t>(</w:t>
      </w:r>
      <w:r w:rsidRPr="00BD38F8">
        <w:rPr>
          <w:b/>
          <w:sz w:val="28"/>
          <w:szCs w:val="28"/>
        </w:rPr>
        <w:t>бюджетного</w:t>
      </w:r>
      <w:r>
        <w:rPr>
          <w:b/>
          <w:sz w:val="28"/>
          <w:szCs w:val="28"/>
        </w:rPr>
        <w:t>)</w:t>
      </w:r>
      <w:r w:rsidRPr="00BD38F8">
        <w:rPr>
          <w:b/>
          <w:sz w:val="28"/>
          <w:szCs w:val="28"/>
        </w:rPr>
        <w:t xml:space="preserve"> учета.</w:t>
      </w:r>
    </w:p>
    <w:p w14:paraId="1B50162C" w14:textId="77777777" w:rsidR="0087245F" w:rsidRPr="00805661" w:rsidRDefault="0087245F" w:rsidP="0087245F">
      <w:pPr>
        <w:pStyle w:val="ConsPlusNormal"/>
        <w:ind w:firstLine="709"/>
        <w:jc w:val="both"/>
        <w:rPr>
          <w:sz w:val="28"/>
          <w:szCs w:val="28"/>
        </w:rPr>
      </w:pPr>
      <w:r w:rsidRPr="00805661">
        <w:rPr>
          <w:sz w:val="28"/>
          <w:szCs w:val="28"/>
        </w:rPr>
        <w:t xml:space="preserve">Рабочий план счетов </w:t>
      </w:r>
      <w:r w:rsidRPr="00E76A98">
        <w:rPr>
          <w:bCs/>
          <w:sz w:val="28"/>
          <w:szCs w:val="28"/>
        </w:rPr>
        <w:t xml:space="preserve">бухгалтерского </w:t>
      </w:r>
      <w:r>
        <w:rPr>
          <w:sz w:val="28"/>
          <w:szCs w:val="28"/>
        </w:rPr>
        <w:t>(бюджетного</w:t>
      </w:r>
      <w:r>
        <w:rPr>
          <w:bCs/>
          <w:sz w:val="28"/>
          <w:szCs w:val="28"/>
        </w:rPr>
        <w:t>)</w:t>
      </w:r>
      <w:r w:rsidRPr="00805661">
        <w:rPr>
          <w:sz w:val="28"/>
          <w:szCs w:val="28"/>
        </w:rPr>
        <w:t xml:space="preserve"> учета разработан </w:t>
      </w:r>
      <w:r>
        <w:rPr>
          <w:sz w:val="28"/>
          <w:szCs w:val="28"/>
        </w:rPr>
        <w:br/>
      </w:r>
      <w:r w:rsidRPr="00805661">
        <w:rPr>
          <w:sz w:val="28"/>
          <w:szCs w:val="28"/>
        </w:rPr>
        <w:t>в соответствии с Инструкци</w:t>
      </w:r>
      <w:r>
        <w:rPr>
          <w:sz w:val="28"/>
          <w:szCs w:val="28"/>
        </w:rPr>
        <w:t>ями № 162н и №</w:t>
      </w:r>
      <w:r w:rsidRPr="00805661">
        <w:rPr>
          <w:sz w:val="28"/>
          <w:szCs w:val="28"/>
        </w:rPr>
        <w:t xml:space="preserve"> </w:t>
      </w:r>
      <w:hyperlink r:id="rId20" w:history="1">
        <w:r w:rsidRPr="00805661">
          <w:rPr>
            <w:sz w:val="28"/>
            <w:szCs w:val="28"/>
          </w:rPr>
          <w:t>174н</w:t>
        </w:r>
      </w:hyperlink>
      <w:r w:rsidRPr="00805661">
        <w:rPr>
          <w:sz w:val="28"/>
          <w:szCs w:val="28"/>
        </w:rPr>
        <w:t>.</w:t>
      </w:r>
    </w:p>
    <w:p w14:paraId="6A6F68A1" w14:textId="77777777" w:rsidR="0087245F" w:rsidRPr="00805661" w:rsidRDefault="0087245F" w:rsidP="0087245F">
      <w:pPr>
        <w:pStyle w:val="ConsPlusNormal"/>
        <w:ind w:firstLine="709"/>
        <w:jc w:val="both"/>
        <w:rPr>
          <w:sz w:val="28"/>
          <w:szCs w:val="28"/>
        </w:rPr>
      </w:pPr>
    </w:p>
    <w:p w14:paraId="4F0DCFBD" w14:textId="77777777" w:rsidR="0087245F" w:rsidRDefault="0087245F" w:rsidP="0087245F">
      <w:pPr>
        <w:pStyle w:val="ConsPlusNormal"/>
        <w:ind w:firstLine="709"/>
        <w:jc w:val="center"/>
        <w:outlineLvl w:val="2"/>
        <w:rPr>
          <w:b/>
          <w:sz w:val="28"/>
          <w:szCs w:val="28"/>
        </w:rPr>
      </w:pPr>
      <w:r w:rsidRPr="00600CB8">
        <w:rPr>
          <w:b/>
          <w:sz w:val="28"/>
          <w:szCs w:val="28"/>
        </w:rPr>
        <w:t>Основные средства/амортизация</w:t>
      </w:r>
    </w:p>
    <w:p w14:paraId="5FE76B09" w14:textId="77777777" w:rsidR="0087245F" w:rsidRPr="00805661" w:rsidRDefault="0087245F" w:rsidP="0087245F">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Pr>
          <w:sz w:val="28"/>
          <w:szCs w:val="28"/>
        </w:rPr>
        <w:br/>
      </w:r>
      <w:r w:rsidRPr="00805661">
        <w:rPr>
          <w:sz w:val="28"/>
          <w:szCs w:val="28"/>
        </w:rPr>
        <w:t xml:space="preserve">и выбытию активов в соответствии с Положением о комиссии по поступлению </w:t>
      </w:r>
      <w:r>
        <w:rPr>
          <w:sz w:val="28"/>
          <w:szCs w:val="28"/>
        </w:rPr>
        <w:br/>
      </w:r>
      <w:r w:rsidRPr="00805661">
        <w:rPr>
          <w:sz w:val="28"/>
          <w:szCs w:val="28"/>
        </w:rPr>
        <w:t>и выбытию активов.</w:t>
      </w:r>
    </w:p>
    <w:p w14:paraId="4C022F41" w14:textId="77777777" w:rsidR="0087245F" w:rsidRPr="00805661" w:rsidRDefault="0087245F" w:rsidP="0087245F">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Pr>
          <w:sz w:val="28"/>
          <w:szCs w:val="28"/>
        </w:rPr>
        <w:br/>
      </w:r>
      <w:r w:rsidRPr="00805661">
        <w:rPr>
          <w:sz w:val="28"/>
          <w:szCs w:val="28"/>
        </w:rPr>
        <w:t>при одновременном выполнении следующих условий:</w:t>
      </w:r>
    </w:p>
    <w:p w14:paraId="0ADBBB8A" w14:textId="77777777" w:rsidR="0087245F" w:rsidRPr="00805661" w:rsidRDefault="0087245F" w:rsidP="0087245F">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2AB65854" w14:textId="77777777" w:rsidR="0087245F" w:rsidRPr="00805661" w:rsidRDefault="0087245F" w:rsidP="0087245F">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30675506" w14:textId="77777777" w:rsidR="0087245F" w:rsidRPr="00805661" w:rsidRDefault="0087245F" w:rsidP="0087245F">
      <w:pPr>
        <w:pStyle w:val="ConsPlusNormal"/>
        <w:ind w:firstLine="709"/>
        <w:jc w:val="both"/>
        <w:rPr>
          <w:sz w:val="28"/>
          <w:szCs w:val="28"/>
        </w:rPr>
      </w:pPr>
      <w:r w:rsidRPr="00805661">
        <w:rPr>
          <w:sz w:val="28"/>
          <w:szCs w:val="28"/>
        </w:rPr>
        <w:t>- совокупная стоимость таких объектов не превышает 100</w:t>
      </w:r>
      <w:r>
        <w:rPr>
          <w:sz w:val="28"/>
          <w:szCs w:val="28"/>
        </w:rPr>
        <w:t xml:space="preserve"> </w:t>
      </w:r>
      <w:r w:rsidRPr="00805661">
        <w:rPr>
          <w:sz w:val="28"/>
          <w:szCs w:val="28"/>
        </w:rPr>
        <w:t>000,00 рублей;</w:t>
      </w:r>
    </w:p>
    <w:p w14:paraId="07359E1A" w14:textId="77777777" w:rsidR="0087245F" w:rsidRPr="00805661" w:rsidRDefault="0087245F" w:rsidP="0087245F">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EFEF389" w14:textId="77777777" w:rsidR="0087245F" w:rsidRPr="00805661" w:rsidRDefault="0087245F" w:rsidP="0087245F">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05D18911" w14:textId="77777777" w:rsidR="0087245F" w:rsidRPr="00805661" w:rsidRDefault="0087245F" w:rsidP="0087245F">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528410CA" w14:textId="77777777" w:rsidR="0087245F" w:rsidRPr="00805661" w:rsidRDefault="0087245F" w:rsidP="0087245F">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2F84F764" w14:textId="77777777" w:rsidR="0087245F" w:rsidRPr="00805661" w:rsidRDefault="0087245F" w:rsidP="0087245F">
      <w:pPr>
        <w:pStyle w:val="ConsPlusNormal"/>
        <w:ind w:firstLine="709"/>
        <w:jc w:val="both"/>
        <w:rPr>
          <w:sz w:val="28"/>
          <w:szCs w:val="28"/>
        </w:rPr>
      </w:pPr>
    </w:p>
    <w:p w14:paraId="1B138149" w14:textId="77777777" w:rsidR="0087245F" w:rsidRDefault="0087245F" w:rsidP="0087245F">
      <w:pPr>
        <w:pStyle w:val="ConsPlusNormal"/>
        <w:ind w:firstLine="709"/>
        <w:jc w:val="center"/>
        <w:outlineLvl w:val="2"/>
        <w:rPr>
          <w:b/>
          <w:sz w:val="28"/>
          <w:szCs w:val="28"/>
        </w:rPr>
      </w:pPr>
      <w:r w:rsidRPr="00600CB8">
        <w:rPr>
          <w:b/>
          <w:sz w:val="28"/>
          <w:szCs w:val="28"/>
        </w:rPr>
        <w:t>Материальные запасы</w:t>
      </w:r>
    </w:p>
    <w:p w14:paraId="56538BB5" w14:textId="77777777" w:rsidR="0087245F" w:rsidRPr="00805661" w:rsidRDefault="0087245F" w:rsidP="0087245F">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805661">
        <w:rPr>
          <w:sz w:val="28"/>
          <w:szCs w:val="28"/>
        </w:rPr>
        <w:t>с Положением о комиссии по поступлению и выбытию активов.</w:t>
      </w:r>
    </w:p>
    <w:p w14:paraId="5E2395D0" w14:textId="77777777" w:rsidR="0087245F" w:rsidRPr="00C938AC" w:rsidRDefault="0087245F" w:rsidP="0087245F">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16373E75" w14:textId="77777777" w:rsidR="0087245F" w:rsidRPr="00C938AC" w:rsidRDefault="0087245F" w:rsidP="0087245F">
      <w:pPr>
        <w:pStyle w:val="ConsPlusNormal"/>
        <w:ind w:firstLine="709"/>
        <w:jc w:val="both"/>
        <w:rPr>
          <w:sz w:val="28"/>
          <w:szCs w:val="28"/>
        </w:rPr>
      </w:pPr>
    </w:p>
    <w:p w14:paraId="6063C593" w14:textId="77777777" w:rsidR="0087245F" w:rsidRPr="00600CB8" w:rsidRDefault="0087245F" w:rsidP="0087245F">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6E9F85A5" w14:textId="77777777" w:rsidR="0087245F" w:rsidRDefault="0087245F" w:rsidP="0087245F">
      <w:pPr>
        <w:pStyle w:val="ConsPlusNormal"/>
        <w:ind w:firstLine="709"/>
        <w:jc w:val="center"/>
        <w:rPr>
          <w:b/>
          <w:sz w:val="28"/>
          <w:szCs w:val="28"/>
        </w:rPr>
      </w:pPr>
      <w:r w:rsidRPr="00600CB8">
        <w:rPr>
          <w:b/>
          <w:sz w:val="28"/>
          <w:szCs w:val="28"/>
        </w:rPr>
        <w:t xml:space="preserve">работ, услуг </w:t>
      </w:r>
    </w:p>
    <w:p w14:paraId="78D704B2"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Учет затрат на выполнение работ, оказание услуг ведется на счетах:</w:t>
      </w:r>
    </w:p>
    <w:p w14:paraId="6BDC274F"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0.109.60.000 «Себестоимость готовой продукции, работ, услуг»;</w:t>
      </w:r>
    </w:p>
    <w:p w14:paraId="77DCEB45"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0.109.70.000 «Накладные расходы производства готовой продукции, работ, услуг»;</w:t>
      </w:r>
    </w:p>
    <w:p w14:paraId="713AB3B8"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lastRenderedPageBreak/>
        <w:t>0.109.80.000 «Общехозяйственные расходы».</w:t>
      </w:r>
    </w:p>
    <w:p w14:paraId="740D8B35"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w:t>
      </w:r>
      <w:r w:rsidRPr="00CA57D5">
        <w:rPr>
          <w:rFonts w:ascii="Times New Roman" w:hAnsi="Times New Roman"/>
          <w:sz w:val="28"/>
          <w:szCs w:val="28"/>
        </w:rPr>
        <w:t>, непосредственно связанные</w:t>
      </w:r>
      <w:r w:rsidRPr="00A02075">
        <w:rPr>
          <w:rFonts w:ascii="Times New Roman" w:hAnsi="Times New Roman"/>
          <w:sz w:val="28"/>
          <w:szCs w:val="28"/>
        </w:rPr>
        <w:t xml:space="preserve"> </w:t>
      </w:r>
      <w:r w:rsidRPr="00A02075">
        <w:rPr>
          <w:rFonts w:ascii="Times New Roman" w:hAnsi="Times New Roman"/>
          <w:sz w:val="28"/>
          <w:szCs w:val="28"/>
        </w:rPr>
        <w:br/>
        <w:t xml:space="preserve">с выполнением конкретного вида работ (оказанием конкретного вида услуг) </w:t>
      </w:r>
      <w:r w:rsidRPr="00A02075">
        <w:rPr>
          <w:rFonts w:ascii="Times New Roman" w:hAnsi="Times New Roman"/>
          <w:sz w:val="28"/>
          <w:szCs w:val="28"/>
        </w:rPr>
        <w:br/>
        <w:t>в рамках одного вида деятельности:</w:t>
      </w:r>
    </w:p>
    <w:p w14:paraId="46A269B6"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FBE55E3"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стоимость использованных для выполнения работ, оказания услуг материальных запасов;</w:t>
      </w:r>
    </w:p>
    <w:p w14:paraId="23F1DF73"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11160D88"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1611CA37"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основных средств, используемых непосредственно </w:t>
      </w:r>
      <w:r w:rsidRPr="00A02075">
        <w:rPr>
          <w:rFonts w:ascii="Times New Roman" w:hAnsi="Times New Roman"/>
          <w:sz w:val="28"/>
          <w:szCs w:val="28"/>
        </w:rPr>
        <w:br/>
        <w:t>в ходе выполнения работ, оказания услуг и затраты на их ремонт;</w:t>
      </w:r>
    </w:p>
    <w:p w14:paraId="43874F1C"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38F2C8AD"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02075">
        <w:rPr>
          <w:rFonts w:ascii="Times New Roman" w:hAnsi="Times New Roman"/>
          <w:sz w:val="28"/>
          <w:szCs w:val="28"/>
        </w:rPr>
        <w:br/>
        <w:t>с выполнением нескольких видов работ (оказанием услуг).</w:t>
      </w:r>
    </w:p>
    <w:p w14:paraId="55097714"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672A191F"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 xml:space="preserve">К общехозяйственным расходам относятся затраты </w:t>
      </w:r>
      <w:r w:rsidRPr="00A02075">
        <w:rPr>
          <w:rFonts w:ascii="Times New Roman" w:hAnsi="Times New Roman"/>
          <w:sz w:val="28"/>
          <w:szCs w:val="28"/>
        </w:rPr>
        <w:br/>
        <w:t xml:space="preserve">на административно-управленческие нужды, не связанные непосредственно </w:t>
      </w:r>
      <w:r w:rsidRPr="00A02075">
        <w:rPr>
          <w:rFonts w:ascii="Times New Roman" w:hAnsi="Times New Roman"/>
          <w:sz w:val="28"/>
          <w:szCs w:val="28"/>
        </w:rPr>
        <w:br/>
        <w:t>с производственным процессом (процессом выполнения работ (оказания услуг)).</w:t>
      </w:r>
    </w:p>
    <w:p w14:paraId="5512B8D1"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На счете 0.109.80.000 «Общехозяйственные расходы» учитываются:</w:t>
      </w:r>
    </w:p>
    <w:p w14:paraId="4A48FBBF"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CEEB5B6"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02075">
        <w:rPr>
          <w:rFonts w:ascii="Times New Roman" w:hAnsi="Times New Roman"/>
          <w:sz w:val="28"/>
          <w:szCs w:val="28"/>
        </w:rPr>
        <w:br/>
        <w:t xml:space="preserve">для административно-управленческих нужд (например, картриджи, канцелярские </w:t>
      </w:r>
      <w:r w:rsidRPr="00A02075">
        <w:rPr>
          <w:rFonts w:ascii="Times New Roman" w:hAnsi="Times New Roman"/>
          <w:sz w:val="28"/>
          <w:szCs w:val="28"/>
        </w:rPr>
        <w:br/>
        <w:t>и хозяйственные товары, калькуляторы, мебель, приобретенная для нужд администрации и т.д.);</w:t>
      </w:r>
    </w:p>
    <w:p w14:paraId="1CBDF377"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ремонт основных средств управленческого </w:t>
      </w:r>
      <w:r w:rsidRPr="00A02075">
        <w:rPr>
          <w:rFonts w:ascii="Times New Roman" w:hAnsi="Times New Roman"/>
          <w:sz w:val="28"/>
          <w:szCs w:val="28"/>
        </w:rPr>
        <w:br/>
        <w:t>и общехозяйственного назначения (например, компьютерной техники, кондиционеров и т.д.);</w:t>
      </w:r>
    </w:p>
    <w:p w14:paraId="3E31E8E2"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BBFF8FA"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lastRenderedPageBreak/>
        <w:t>иные аналогичные виды расходов общехозяйственного назначения (архивирование документов и т.д.).</w:t>
      </w:r>
    </w:p>
    <w:p w14:paraId="2EBF3E40"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A02075">
        <w:rPr>
          <w:rFonts w:ascii="Times New Roman" w:hAnsi="Times New Roman"/>
          <w:sz w:val="28"/>
          <w:szCs w:val="28"/>
        </w:rPr>
        <w:br/>
        <w:t>не распределяемых расходов - на увеличение расходов текущего финансового года.</w:t>
      </w:r>
    </w:p>
    <w:p w14:paraId="79C3F643"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6DCB6073"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Сумма затрат, произведенных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2E3FFC36"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Незавершенное производство отражается в учете по фактической себестоимости прямых затрат.</w:t>
      </w:r>
    </w:p>
    <w:p w14:paraId="67BB74C3"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Сумма общехозяйственных расходов субъекта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не включается в фактическую стоимость незавершенного производства.</w:t>
      </w:r>
    </w:p>
    <w:p w14:paraId="1D7B522E"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1F0C736C"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87245F" w:rsidRPr="00A02075" w14:paraId="4240B52D" w14:textId="77777777" w:rsidTr="00DB2F9B">
        <w:trPr>
          <w:tblHeader/>
        </w:trPr>
        <w:tc>
          <w:tcPr>
            <w:tcW w:w="1701" w:type="dxa"/>
            <w:shd w:val="clear" w:color="auto" w:fill="auto"/>
            <w:vAlign w:val="center"/>
          </w:tcPr>
          <w:p w14:paraId="3BB4BF5D" w14:textId="77777777" w:rsidR="0087245F" w:rsidRPr="00A02075" w:rsidRDefault="0087245F" w:rsidP="00DB2F9B">
            <w:pPr>
              <w:ind w:firstLine="0"/>
              <w:jc w:val="center"/>
              <w:rPr>
                <w:rFonts w:eastAsiaTheme="minorHAnsi"/>
                <w:b/>
                <w:sz w:val="24"/>
                <w:szCs w:val="24"/>
                <w:lang w:eastAsia="en-US"/>
              </w:rPr>
            </w:pPr>
            <w:r w:rsidRPr="00A02075">
              <w:rPr>
                <w:rFonts w:eastAsiaTheme="minorHAnsi"/>
                <w:b/>
                <w:sz w:val="24"/>
                <w:szCs w:val="24"/>
                <w:lang w:eastAsia="en-US"/>
              </w:rPr>
              <w:t>Отметка на документе</w:t>
            </w:r>
          </w:p>
        </w:tc>
        <w:tc>
          <w:tcPr>
            <w:tcW w:w="8647" w:type="dxa"/>
            <w:shd w:val="clear" w:color="auto" w:fill="auto"/>
            <w:vAlign w:val="center"/>
          </w:tcPr>
          <w:p w14:paraId="201E376B" w14:textId="77777777" w:rsidR="0087245F" w:rsidRPr="00A02075" w:rsidRDefault="0087245F" w:rsidP="00DB2F9B">
            <w:pPr>
              <w:ind w:firstLine="0"/>
              <w:jc w:val="center"/>
              <w:rPr>
                <w:rFonts w:eastAsiaTheme="minorHAnsi"/>
                <w:b/>
                <w:sz w:val="24"/>
                <w:szCs w:val="24"/>
                <w:lang w:eastAsia="en-US"/>
              </w:rPr>
            </w:pPr>
            <w:r w:rsidRPr="00A02075">
              <w:rPr>
                <w:rFonts w:eastAsiaTheme="minorHAnsi"/>
                <w:b/>
                <w:sz w:val="24"/>
                <w:szCs w:val="24"/>
                <w:lang w:eastAsia="en-US"/>
              </w:rPr>
              <w:t>Счет учета</w:t>
            </w:r>
          </w:p>
        </w:tc>
      </w:tr>
      <w:tr w:rsidR="0087245F" w:rsidRPr="00A02075" w14:paraId="1B644276" w14:textId="77777777" w:rsidTr="00DB2F9B">
        <w:tc>
          <w:tcPr>
            <w:tcW w:w="1701" w:type="dxa"/>
            <w:shd w:val="clear" w:color="auto" w:fill="auto"/>
          </w:tcPr>
          <w:p w14:paraId="477346C1" w14:textId="77777777" w:rsidR="0087245F" w:rsidRPr="00A02075" w:rsidRDefault="0087245F" w:rsidP="00DB2F9B">
            <w:pPr>
              <w:rPr>
                <w:rFonts w:eastAsiaTheme="minorHAnsi"/>
                <w:sz w:val="24"/>
                <w:szCs w:val="24"/>
                <w:lang w:eastAsia="en-US"/>
              </w:rPr>
            </w:pPr>
            <w:r w:rsidRPr="00A02075">
              <w:rPr>
                <w:rFonts w:eastAsiaTheme="minorHAnsi"/>
                <w:sz w:val="24"/>
                <w:szCs w:val="24"/>
                <w:lang w:eastAsia="en-US"/>
              </w:rPr>
              <w:t>ПР - «Наименование вида услуги»</w:t>
            </w:r>
          </w:p>
        </w:tc>
        <w:tc>
          <w:tcPr>
            <w:tcW w:w="8647" w:type="dxa"/>
            <w:shd w:val="clear" w:color="auto" w:fill="auto"/>
          </w:tcPr>
          <w:p w14:paraId="2C6E37ED" w14:textId="77777777" w:rsidR="0087245F" w:rsidRPr="00A02075" w:rsidRDefault="0087245F" w:rsidP="00DB2F9B">
            <w:pPr>
              <w:ind w:firstLine="0"/>
              <w:rPr>
                <w:rFonts w:eastAsiaTheme="minorHAnsi"/>
                <w:sz w:val="24"/>
                <w:szCs w:val="24"/>
                <w:lang w:eastAsia="en-US"/>
              </w:rPr>
            </w:pPr>
            <w:r w:rsidRPr="00A02075">
              <w:rPr>
                <w:rFonts w:eastAsiaTheme="minorHAnsi"/>
                <w:sz w:val="24"/>
                <w:szCs w:val="24"/>
                <w:lang w:eastAsia="en-US"/>
              </w:rPr>
              <w:t xml:space="preserve">0.109.60.000 «Себестоимость готовой продукции, работ, услуг» </w:t>
            </w:r>
          </w:p>
        </w:tc>
      </w:tr>
      <w:tr w:rsidR="0087245F" w:rsidRPr="00A02075" w14:paraId="2E8FF7CF" w14:textId="77777777" w:rsidTr="00DB2F9B">
        <w:tc>
          <w:tcPr>
            <w:tcW w:w="1701" w:type="dxa"/>
            <w:shd w:val="clear" w:color="auto" w:fill="auto"/>
          </w:tcPr>
          <w:p w14:paraId="705667A8" w14:textId="77777777" w:rsidR="0087245F" w:rsidRPr="00A02075" w:rsidRDefault="0087245F" w:rsidP="00DB2F9B">
            <w:pPr>
              <w:rPr>
                <w:rFonts w:eastAsiaTheme="minorHAnsi"/>
                <w:sz w:val="24"/>
                <w:szCs w:val="24"/>
                <w:lang w:eastAsia="en-US"/>
              </w:rPr>
            </w:pPr>
            <w:r w:rsidRPr="00A02075">
              <w:rPr>
                <w:rFonts w:eastAsiaTheme="minorHAnsi"/>
                <w:sz w:val="24"/>
                <w:szCs w:val="24"/>
                <w:lang w:eastAsia="en-US"/>
              </w:rPr>
              <w:t>НР</w:t>
            </w:r>
          </w:p>
        </w:tc>
        <w:tc>
          <w:tcPr>
            <w:tcW w:w="8647" w:type="dxa"/>
            <w:shd w:val="clear" w:color="auto" w:fill="auto"/>
          </w:tcPr>
          <w:p w14:paraId="3DD37A1D" w14:textId="77777777" w:rsidR="0087245F" w:rsidRPr="00A02075" w:rsidRDefault="0087245F" w:rsidP="00DB2F9B">
            <w:pPr>
              <w:ind w:firstLine="0"/>
              <w:rPr>
                <w:rFonts w:eastAsiaTheme="minorHAnsi"/>
                <w:sz w:val="24"/>
                <w:szCs w:val="24"/>
                <w:lang w:eastAsia="en-US"/>
              </w:rPr>
            </w:pPr>
            <w:r w:rsidRPr="00A02075">
              <w:rPr>
                <w:rFonts w:eastAsiaTheme="minorHAnsi"/>
                <w:sz w:val="24"/>
                <w:szCs w:val="24"/>
                <w:lang w:eastAsia="en-US"/>
              </w:rPr>
              <w:t>0.109.70.000 «Накладные расходы производства готовой продукции, работ, услуг», относятся затраты»</w:t>
            </w:r>
          </w:p>
          <w:p w14:paraId="75007B88" w14:textId="77777777" w:rsidR="0087245F" w:rsidRPr="00A02075" w:rsidRDefault="0087245F"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87245F" w:rsidRPr="00A02075" w14:paraId="0A2A2AEC" w14:textId="77777777" w:rsidTr="00DB2F9B">
        <w:tc>
          <w:tcPr>
            <w:tcW w:w="1701" w:type="dxa"/>
            <w:shd w:val="clear" w:color="auto" w:fill="auto"/>
          </w:tcPr>
          <w:p w14:paraId="64228D26" w14:textId="77777777" w:rsidR="0087245F" w:rsidRPr="00A02075" w:rsidRDefault="0087245F" w:rsidP="00DB2F9B">
            <w:pPr>
              <w:rPr>
                <w:rFonts w:eastAsiaTheme="minorHAnsi"/>
                <w:sz w:val="24"/>
                <w:szCs w:val="24"/>
                <w:lang w:eastAsia="en-US"/>
              </w:rPr>
            </w:pPr>
            <w:r w:rsidRPr="00A02075">
              <w:rPr>
                <w:rFonts w:eastAsiaTheme="minorHAnsi"/>
                <w:sz w:val="24"/>
                <w:szCs w:val="24"/>
                <w:lang w:eastAsia="en-US"/>
              </w:rPr>
              <w:t>ОХР</w:t>
            </w:r>
          </w:p>
        </w:tc>
        <w:tc>
          <w:tcPr>
            <w:tcW w:w="8647" w:type="dxa"/>
            <w:shd w:val="clear" w:color="auto" w:fill="auto"/>
          </w:tcPr>
          <w:p w14:paraId="1C8DD98D" w14:textId="77777777" w:rsidR="0087245F" w:rsidRPr="00A02075" w:rsidRDefault="0087245F" w:rsidP="00DB2F9B">
            <w:pPr>
              <w:ind w:firstLine="0"/>
              <w:rPr>
                <w:rFonts w:eastAsiaTheme="minorHAnsi"/>
                <w:sz w:val="24"/>
                <w:szCs w:val="24"/>
                <w:lang w:eastAsia="en-US"/>
              </w:rPr>
            </w:pPr>
            <w:r w:rsidRPr="00A02075">
              <w:rPr>
                <w:rFonts w:eastAsiaTheme="minorHAnsi"/>
                <w:sz w:val="24"/>
                <w:szCs w:val="24"/>
                <w:lang w:eastAsia="en-US"/>
              </w:rPr>
              <w:t>0.109.80.000 «Общехозяйственные расходы»</w:t>
            </w:r>
          </w:p>
          <w:p w14:paraId="08DFBB89" w14:textId="77777777" w:rsidR="0087245F" w:rsidRPr="00A02075" w:rsidRDefault="0087245F"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0EBD6366" w14:textId="77777777" w:rsidR="0087245F" w:rsidRPr="00A02075" w:rsidRDefault="0087245F" w:rsidP="0087245F">
      <w:pPr>
        <w:pStyle w:val="a3"/>
        <w:ind w:firstLine="709"/>
        <w:jc w:val="both"/>
        <w:rPr>
          <w:rFonts w:ascii="Times New Roman" w:hAnsi="Times New Roman"/>
          <w:color w:val="7030A0"/>
          <w:sz w:val="24"/>
          <w:szCs w:val="24"/>
        </w:rPr>
      </w:pPr>
    </w:p>
    <w:p w14:paraId="129AF45C"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02075">
        <w:rPr>
          <w:rFonts w:ascii="Times New Roman" w:hAnsi="Times New Roman"/>
          <w:sz w:val="28"/>
          <w:szCs w:val="28"/>
        </w:rPr>
        <w:br/>
        <w:t>для дальнейшего его признания в учете (НДС и налог на прибыль):</w:t>
      </w:r>
    </w:p>
    <w:p w14:paraId="5D9D18A7" w14:textId="77777777" w:rsidR="0087245F" w:rsidRPr="00A02075" w:rsidRDefault="0087245F" w:rsidP="0087245F">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87245F" w:rsidRPr="00A02075" w14:paraId="0C7F09D5" w14:textId="77777777" w:rsidTr="00DB2F9B">
        <w:trPr>
          <w:tblHeader/>
        </w:trPr>
        <w:tc>
          <w:tcPr>
            <w:tcW w:w="1560" w:type="dxa"/>
            <w:shd w:val="clear" w:color="auto" w:fill="auto"/>
            <w:vAlign w:val="center"/>
          </w:tcPr>
          <w:p w14:paraId="6EC7B773" w14:textId="77777777" w:rsidR="0087245F" w:rsidRPr="00A02075" w:rsidRDefault="0087245F" w:rsidP="00DB2F9B">
            <w:pPr>
              <w:pStyle w:val="a3"/>
              <w:jc w:val="center"/>
              <w:rPr>
                <w:rFonts w:ascii="Times New Roman" w:hAnsi="Times New Roman"/>
                <w:sz w:val="24"/>
                <w:szCs w:val="24"/>
              </w:rPr>
            </w:pPr>
            <w:r w:rsidRPr="00A02075">
              <w:rPr>
                <w:rFonts w:ascii="Times New Roman" w:hAnsi="Times New Roman"/>
                <w:sz w:val="24"/>
                <w:szCs w:val="24"/>
              </w:rPr>
              <w:lastRenderedPageBreak/>
              <w:t>Отметка на документе</w:t>
            </w:r>
          </w:p>
        </w:tc>
        <w:tc>
          <w:tcPr>
            <w:tcW w:w="4394" w:type="dxa"/>
            <w:shd w:val="clear" w:color="auto" w:fill="auto"/>
            <w:vAlign w:val="center"/>
          </w:tcPr>
          <w:p w14:paraId="7ED5AF7C" w14:textId="77777777" w:rsidR="0087245F" w:rsidRPr="00A02075" w:rsidRDefault="0087245F" w:rsidP="00DB2F9B">
            <w:pPr>
              <w:pStyle w:val="a3"/>
              <w:jc w:val="center"/>
              <w:rPr>
                <w:rFonts w:ascii="Times New Roman" w:hAnsi="Times New Roman"/>
                <w:sz w:val="24"/>
                <w:szCs w:val="24"/>
              </w:rPr>
            </w:pPr>
            <w:r w:rsidRPr="00A02075">
              <w:rPr>
                <w:rFonts w:ascii="Times New Roman" w:hAnsi="Times New Roman"/>
                <w:sz w:val="24"/>
                <w:szCs w:val="24"/>
              </w:rPr>
              <w:t>Классификация расхода</w:t>
            </w:r>
          </w:p>
        </w:tc>
        <w:tc>
          <w:tcPr>
            <w:tcW w:w="4252" w:type="dxa"/>
            <w:shd w:val="clear" w:color="auto" w:fill="auto"/>
            <w:vAlign w:val="center"/>
          </w:tcPr>
          <w:p w14:paraId="66BA19DC" w14:textId="77777777" w:rsidR="0087245F" w:rsidRPr="00A02075" w:rsidRDefault="0087245F" w:rsidP="00DB2F9B">
            <w:pPr>
              <w:pStyle w:val="a3"/>
              <w:jc w:val="center"/>
              <w:rPr>
                <w:rFonts w:ascii="Times New Roman" w:hAnsi="Times New Roman"/>
                <w:sz w:val="24"/>
                <w:szCs w:val="24"/>
              </w:rPr>
            </w:pPr>
            <w:r w:rsidRPr="00A02075">
              <w:rPr>
                <w:rFonts w:ascii="Times New Roman" w:hAnsi="Times New Roman"/>
                <w:sz w:val="24"/>
                <w:szCs w:val="24"/>
              </w:rPr>
              <w:t>Порядок признания в учете</w:t>
            </w:r>
          </w:p>
        </w:tc>
      </w:tr>
      <w:tr w:rsidR="0087245F" w:rsidRPr="00A02075" w14:paraId="02B0ED0E" w14:textId="77777777" w:rsidTr="00DB2F9B">
        <w:tc>
          <w:tcPr>
            <w:tcW w:w="1560" w:type="dxa"/>
            <w:shd w:val="clear" w:color="auto" w:fill="auto"/>
          </w:tcPr>
          <w:p w14:paraId="00A8DBFE" w14:textId="77777777" w:rsidR="0087245F" w:rsidRPr="00A02075" w:rsidRDefault="0087245F" w:rsidP="00DB2F9B">
            <w:pPr>
              <w:pStyle w:val="a3"/>
              <w:jc w:val="both"/>
              <w:rPr>
                <w:rFonts w:ascii="Times New Roman" w:hAnsi="Times New Roman"/>
                <w:sz w:val="24"/>
                <w:szCs w:val="24"/>
              </w:rPr>
            </w:pPr>
            <w:r w:rsidRPr="00A02075">
              <w:rPr>
                <w:rFonts w:ascii="Times New Roman" w:hAnsi="Times New Roman"/>
                <w:sz w:val="24"/>
                <w:szCs w:val="24"/>
              </w:rPr>
              <w:t>2-ГЗ</w:t>
            </w:r>
          </w:p>
        </w:tc>
        <w:tc>
          <w:tcPr>
            <w:tcW w:w="4394" w:type="dxa"/>
            <w:shd w:val="clear" w:color="auto" w:fill="auto"/>
          </w:tcPr>
          <w:p w14:paraId="690C47CF" w14:textId="77777777" w:rsidR="0087245F" w:rsidRPr="00A02075" w:rsidRDefault="0087245F" w:rsidP="00DB2F9B">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172BB44F" w14:textId="77777777" w:rsidR="0087245F" w:rsidRPr="00A02075" w:rsidRDefault="0087245F" w:rsidP="00DB2F9B">
            <w:pPr>
              <w:pStyle w:val="a3"/>
              <w:jc w:val="both"/>
              <w:rPr>
                <w:rFonts w:ascii="Times New Roman" w:hAnsi="Times New Roman"/>
                <w:sz w:val="24"/>
                <w:szCs w:val="24"/>
              </w:rPr>
            </w:pPr>
            <w:r w:rsidRPr="00A02075">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87245F" w:rsidRPr="00A02075" w14:paraId="1A1A9181" w14:textId="77777777" w:rsidTr="00DB2F9B">
        <w:tc>
          <w:tcPr>
            <w:tcW w:w="1560" w:type="dxa"/>
            <w:shd w:val="clear" w:color="auto" w:fill="auto"/>
          </w:tcPr>
          <w:p w14:paraId="5882E7F5" w14:textId="77777777" w:rsidR="0087245F" w:rsidRPr="00A02075" w:rsidRDefault="0087245F" w:rsidP="00DB2F9B">
            <w:pPr>
              <w:pStyle w:val="a3"/>
              <w:jc w:val="both"/>
              <w:rPr>
                <w:rFonts w:ascii="Times New Roman" w:hAnsi="Times New Roman"/>
                <w:sz w:val="24"/>
                <w:szCs w:val="24"/>
              </w:rPr>
            </w:pPr>
            <w:r w:rsidRPr="00A02075">
              <w:rPr>
                <w:rFonts w:ascii="Times New Roman" w:hAnsi="Times New Roman"/>
                <w:sz w:val="24"/>
                <w:szCs w:val="24"/>
              </w:rPr>
              <w:t>2-ГЗ/ПДД</w:t>
            </w:r>
          </w:p>
        </w:tc>
        <w:tc>
          <w:tcPr>
            <w:tcW w:w="4394" w:type="dxa"/>
            <w:shd w:val="clear" w:color="auto" w:fill="auto"/>
          </w:tcPr>
          <w:p w14:paraId="310992D9" w14:textId="77777777" w:rsidR="0087245F" w:rsidRPr="00A02075" w:rsidRDefault="0087245F" w:rsidP="00DB2F9B">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57536E70" w14:textId="77777777" w:rsidR="0087245F" w:rsidRPr="00A02075" w:rsidRDefault="0087245F" w:rsidP="00DB2F9B">
            <w:pPr>
              <w:pStyle w:val="a3"/>
              <w:jc w:val="both"/>
              <w:rPr>
                <w:rFonts w:ascii="Times New Roman" w:hAnsi="Times New Roman"/>
                <w:sz w:val="24"/>
                <w:szCs w:val="24"/>
              </w:rPr>
            </w:pPr>
            <w:r w:rsidRPr="00A02075">
              <w:rPr>
                <w:rFonts w:ascii="Times New Roman" w:hAnsi="Times New Roman"/>
                <w:sz w:val="24"/>
                <w:szCs w:val="24"/>
              </w:rPr>
              <w:t>2.109.80.000 «Общехозяйственные расходы»</w:t>
            </w:r>
          </w:p>
          <w:p w14:paraId="36C0B633" w14:textId="77777777" w:rsidR="0087245F" w:rsidRPr="00A02075" w:rsidRDefault="0087245F" w:rsidP="00DB2F9B">
            <w:pPr>
              <w:pStyle w:val="a3"/>
              <w:jc w:val="both"/>
              <w:rPr>
                <w:rFonts w:ascii="Times New Roman" w:hAnsi="Times New Roman"/>
                <w:sz w:val="24"/>
                <w:szCs w:val="24"/>
              </w:rPr>
            </w:pPr>
            <w:r w:rsidRPr="00A02075">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084CC694" w14:textId="77777777" w:rsidR="0087245F" w:rsidRPr="00A02075" w:rsidRDefault="0087245F" w:rsidP="0087245F">
      <w:pPr>
        <w:pStyle w:val="a3"/>
        <w:ind w:firstLine="709"/>
        <w:jc w:val="both"/>
        <w:rPr>
          <w:rFonts w:ascii="Times New Roman" w:hAnsi="Times New Roman"/>
          <w:color w:val="7030A0"/>
          <w:sz w:val="24"/>
          <w:szCs w:val="24"/>
        </w:rPr>
      </w:pPr>
    </w:p>
    <w:p w14:paraId="046ABE89" w14:textId="77777777" w:rsidR="0087245F" w:rsidRPr="00A02075" w:rsidRDefault="0087245F" w:rsidP="0087245F">
      <w:pPr>
        <w:pStyle w:val="a3"/>
        <w:ind w:firstLine="709"/>
        <w:jc w:val="both"/>
        <w:rPr>
          <w:rFonts w:ascii="Times New Roman" w:hAnsi="Times New Roman"/>
          <w:color w:val="7030A0"/>
          <w:sz w:val="24"/>
          <w:szCs w:val="24"/>
        </w:rPr>
      </w:pPr>
      <w:r w:rsidRPr="00A02075">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02075">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A02075">
        <w:rPr>
          <w:rFonts w:ascii="Times New Roman" w:hAnsi="Times New Roman"/>
          <w:sz w:val="28"/>
          <w:szCs w:val="28"/>
        </w:rPr>
        <w:t xml:space="preserve">по дебету счета 2.109.80.000 «Общехозяйственные расходы», а по итогам </w:t>
      </w:r>
      <w:r w:rsidRPr="00A02075">
        <w:rPr>
          <w:rFonts w:ascii="Times New Roman" w:hAnsi="Times New Roman"/>
          <w:iCs/>
          <w:sz w:val="28"/>
          <w:szCs w:val="28"/>
        </w:rPr>
        <w:t>месяца</w:t>
      </w:r>
      <w:r w:rsidRPr="00A02075">
        <w:rPr>
          <w:rFonts w:ascii="Times New Roman" w:hAnsi="Times New Roman"/>
          <w:i/>
          <w:sz w:val="28"/>
          <w:szCs w:val="28"/>
        </w:rPr>
        <w:t xml:space="preserve"> </w:t>
      </w:r>
      <w:r w:rsidRPr="00A02075">
        <w:rPr>
          <w:rFonts w:ascii="Times New Roman" w:hAnsi="Times New Roman"/>
          <w:sz w:val="28"/>
          <w:szCs w:val="28"/>
        </w:rPr>
        <w:t>подлежат распределению</w:t>
      </w:r>
      <w:r w:rsidRPr="00A02075">
        <w:rPr>
          <w:rFonts w:ascii="Times New Roman" w:hAnsi="Times New Roman"/>
          <w:i/>
          <w:color w:val="7030A0"/>
          <w:sz w:val="24"/>
          <w:szCs w:val="24"/>
        </w:rPr>
        <w:t>:</w:t>
      </w:r>
    </w:p>
    <w:p w14:paraId="0E1C4C0A" w14:textId="77777777" w:rsidR="0087245F" w:rsidRPr="00A02075" w:rsidRDefault="0087245F" w:rsidP="0087245F">
      <w:pPr>
        <w:pStyle w:val="a3"/>
        <w:ind w:firstLine="709"/>
        <w:jc w:val="both"/>
        <w:rPr>
          <w:rFonts w:ascii="Times New Roman" w:hAnsi="Times New Roman"/>
          <w:b/>
          <w:i/>
          <w:color w:val="7030A0"/>
          <w:sz w:val="24"/>
          <w:szCs w:val="24"/>
        </w:rPr>
      </w:pPr>
    </w:p>
    <w:p w14:paraId="6E9DCCEF" w14:textId="77777777" w:rsidR="0087245F" w:rsidRPr="00A02075" w:rsidRDefault="0087245F" w:rsidP="0087245F">
      <w:pPr>
        <w:pStyle w:val="a3"/>
        <w:ind w:firstLine="709"/>
        <w:jc w:val="both"/>
        <w:rPr>
          <w:rFonts w:ascii="Times New Roman" w:hAnsi="Times New Roman"/>
          <w:iCs/>
          <w:sz w:val="28"/>
          <w:szCs w:val="28"/>
        </w:rPr>
      </w:pPr>
      <w:r w:rsidRPr="00A02075">
        <w:rPr>
          <w:rFonts w:ascii="Times New Roman" w:hAnsi="Times New Roman"/>
          <w:bCs/>
          <w:iCs/>
          <w:sz w:val="28"/>
          <w:szCs w:val="28"/>
        </w:rPr>
        <w:t>- пропорционально доле доходов от приносящей доход деятельности</w:t>
      </w:r>
      <w:r w:rsidRPr="00A02075">
        <w:rPr>
          <w:rFonts w:ascii="Times New Roman" w:hAnsi="Times New Roman"/>
          <w:b/>
          <w:iCs/>
          <w:sz w:val="28"/>
          <w:szCs w:val="28"/>
        </w:rPr>
        <w:t xml:space="preserve"> </w:t>
      </w:r>
      <w:r w:rsidRPr="00A02075">
        <w:rPr>
          <w:rFonts w:ascii="Times New Roman" w:hAnsi="Times New Roman"/>
          <w:b/>
          <w:iCs/>
          <w:sz w:val="28"/>
          <w:szCs w:val="28"/>
        </w:rPr>
        <w:br/>
      </w:r>
      <w:r w:rsidRPr="00A02075">
        <w:rPr>
          <w:rFonts w:ascii="Times New Roman" w:hAnsi="Times New Roman"/>
          <w:iCs/>
          <w:sz w:val="28"/>
          <w:szCs w:val="28"/>
        </w:rPr>
        <w:t xml:space="preserve">в суммарном объеме доходов, начисленных по кредиту счетов 2.401.10.000 </w:t>
      </w:r>
      <w:r w:rsidRPr="00A02075">
        <w:rPr>
          <w:rFonts w:ascii="Times New Roman" w:hAnsi="Times New Roman"/>
          <w:iCs/>
          <w:sz w:val="28"/>
          <w:szCs w:val="28"/>
        </w:rPr>
        <w:br/>
        <w:t>и 4.401.10.131 (с учетом корректировок) по формуле:</w:t>
      </w:r>
    </w:p>
    <w:p w14:paraId="36CBDA98" w14:textId="77777777" w:rsidR="0087245F" w:rsidRPr="00A02075" w:rsidRDefault="0087245F" w:rsidP="0087245F">
      <w:pPr>
        <w:pStyle w:val="a3"/>
        <w:jc w:val="both"/>
        <w:rPr>
          <w:rFonts w:ascii="Times New Roman" w:hAnsi="Times New Roman"/>
          <w:iCs/>
          <w:sz w:val="28"/>
          <w:szCs w:val="28"/>
        </w:rPr>
      </w:pPr>
    </w:p>
    <w:p w14:paraId="458DD71B" w14:textId="77777777" w:rsidR="0087245F" w:rsidRPr="00A02075" w:rsidRDefault="0087245F" w:rsidP="0087245F">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6D81F123" w14:textId="77777777" w:rsidR="0087245F" w:rsidRPr="00A02075" w:rsidRDefault="0087245F" w:rsidP="0087245F">
      <w:pPr>
        <w:pStyle w:val="a3"/>
        <w:jc w:val="both"/>
        <w:rPr>
          <w:rFonts w:ascii="Times New Roman" w:hAnsi="Times New Roman"/>
          <w:bCs/>
          <w:iCs/>
          <w:sz w:val="28"/>
          <w:szCs w:val="28"/>
        </w:rPr>
      </w:pPr>
    </w:p>
    <w:p w14:paraId="2D0CACC0" w14:textId="77777777" w:rsidR="0087245F" w:rsidRPr="00A02075" w:rsidRDefault="0087245F" w:rsidP="0087245F">
      <w:pPr>
        <w:pStyle w:val="a3"/>
        <w:ind w:firstLine="709"/>
        <w:jc w:val="both"/>
        <w:rPr>
          <w:rFonts w:ascii="Times New Roman" w:hAnsi="Times New Roman"/>
          <w:bCs/>
          <w:iCs/>
          <w:sz w:val="28"/>
          <w:szCs w:val="28"/>
        </w:rPr>
      </w:pPr>
      <w:r w:rsidRPr="00A02075">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02075">
        <w:rPr>
          <w:rFonts w:ascii="Times New Roman" w:hAnsi="Times New Roman"/>
          <w:bCs/>
          <w:iCs/>
          <w:sz w:val="28"/>
          <w:szCs w:val="28"/>
        </w:rPr>
        <w:br/>
        <w:t>от оказания платных услуг текущего периода».</w:t>
      </w:r>
    </w:p>
    <w:p w14:paraId="5A4BFDEB" w14:textId="77777777" w:rsidR="0087245F" w:rsidRPr="00A02075" w:rsidRDefault="0087245F" w:rsidP="0087245F">
      <w:pPr>
        <w:pStyle w:val="a3"/>
        <w:ind w:firstLine="709"/>
        <w:jc w:val="both"/>
        <w:rPr>
          <w:rFonts w:ascii="Times New Roman" w:hAnsi="Times New Roman"/>
          <w:bCs/>
          <w:sz w:val="28"/>
          <w:szCs w:val="28"/>
        </w:rPr>
      </w:pPr>
      <w:r w:rsidRPr="00A02075">
        <w:rPr>
          <w:rFonts w:ascii="Times New Roman" w:hAnsi="Times New Roman"/>
          <w:bCs/>
          <w:sz w:val="28"/>
          <w:szCs w:val="28"/>
        </w:rPr>
        <w:t xml:space="preserve">Оставшаяся доля общехозяйственных расходов, произведенных за счет </w:t>
      </w:r>
      <w:r w:rsidRPr="00A02075">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02075">
        <w:rPr>
          <w:rFonts w:ascii="Times New Roman" w:hAnsi="Times New Roman"/>
          <w:bCs/>
          <w:sz w:val="28"/>
          <w:szCs w:val="28"/>
        </w:rPr>
        <w:br/>
        <w:t>в корреспонденции с 2.109.80.000 «Общехозяйственные расходы».</w:t>
      </w:r>
    </w:p>
    <w:p w14:paraId="3058F4BE" w14:textId="77777777" w:rsidR="0087245F" w:rsidRPr="00A02075" w:rsidRDefault="0087245F" w:rsidP="0087245F">
      <w:pPr>
        <w:pStyle w:val="a3"/>
        <w:ind w:firstLine="709"/>
        <w:jc w:val="both"/>
        <w:rPr>
          <w:rFonts w:ascii="Times New Roman" w:hAnsi="Times New Roman"/>
          <w:bCs/>
          <w:sz w:val="28"/>
          <w:szCs w:val="28"/>
        </w:rPr>
      </w:pPr>
      <w:r w:rsidRPr="00A02075">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5FB1E4BA"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2.401.10.100 «Доходы текущего финансового года» включают доходы:</w:t>
      </w:r>
    </w:p>
    <w:p w14:paraId="46A0AD41"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D236FDB"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от реализации материалов, металлолома.</w:t>
      </w:r>
    </w:p>
    <w:p w14:paraId="7386E4D8"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9062CD4"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текущего финансового года (0.401.20.000) относятся следующие виды расходов:</w:t>
      </w:r>
    </w:p>
    <w:p w14:paraId="1CF28C52"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FFDEE52"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02075">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6BAC9308"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КВФО 4, но не связанные </w:t>
      </w:r>
      <w:r w:rsidRPr="00A02075">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5691928A"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суммы налогов, штрафы, пени, неустойки и др.;</w:t>
      </w:r>
    </w:p>
    <w:p w14:paraId="29AFA30F"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субсидии на иные цели (КВФО 5);</w:t>
      </w:r>
    </w:p>
    <w:p w14:paraId="520F31A4"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2BF04D73"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3CD80BB2"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страхованием имущества, гражданской ответственности;</w:t>
      </w:r>
    </w:p>
    <w:p w14:paraId="47457A1D"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4F6A8B31"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выплатой по ежегодному оплачиваемому отпуску, за неотработанные дни отпуска;</w:t>
      </w:r>
    </w:p>
    <w:p w14:paraId="456ABCC7"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02075">
        <w:rPr>
          <w:rFonts w:ascii="Times New Roman" w:hAnsi="Times New Roman"/>
          <w:sz w:val="28"/>
          <w:szCs w:val="28"/>
        </w:rPr>
        <w:br/>
        <w:t>12 месяцев, но переходит за пределы года их приобретения (создания);</w:t>
      </w:r>
    </w:p>
    <w:p w14:paraId="2AD9004D"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другие аналогичные расходы.</w:t>
      </w:r>
    </w:p>
    <w:p w14:paraId="61ED53ED"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02075">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02075">
        <w:rPr>
          <w:rFonts w:ascii="Times New Roman" w:hAnsi="Times New Roman"/>
          <w:sz w:val="28"/>
          <w:szCs w:val="28"/>
        </w:rPr>
        <w:br/>
        <w:t>к которому относятся данные расходы.</w:t>
      </w:r>
    </w:p>
    <w:p w14:paraId="68B98FA6"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1C8CA5E"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 xml:space="preserve">Особенности учета расходов, производимых за счет средств гранта </w:t>
      </w:r>
      <w:r w:rsidRPr="00A02075">
        <w:rPr>
          <w:rFonts w:ascii="Times New Roman" w:hAnsi="Times New Roman"/>
          <w:sz w:val="28"/>
          <w:szCs w:val="28"/>
        </w:rPr>
        <w:br/>
        <w:t>в форме субсидии, полученного от уполномоченного органа государственной власти.</w:t>
      </w:r>
    </w:p>
    <w:p w14:paraId="7F0843AC"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7B192148"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0E1EB47B"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AFE86C2"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2184A389"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78827730"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0236406"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28C11020" w14:textId="77777777" w:rsidR="0087245F" w:rsidRPr="00A02075" w:rsidRDefault="0087245F" w:rsidP="0087245F">
      <w:pPr>
        <w:pStyle w:val="a3"/>
        <w:ind w:firstLine="709"/>
        <w:jc w:val="both"/>
        <w:rPr>
          <w:rFonts w:ascii="Times New Roman" w:hAnsi="Times New Roman"/>
          <w:iCs/>
          <w:sz w:val="28"/>
          <w:szCs w:val="28"/>
        </w:rPr>
      </w:pPr>
      <w:r w:rsidRPr="00A02075">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iCs/>
          <w:sz w:val="28"/>
          <w:szCs w:val="28"/>
        </w:rPr>
        <w:br/>
        <w:t>в аналитике «не учитываемые для целей налогообложения».</w:t>
      </w:r>
    </w:p>
    <w:p w14:paraId="11945C37" w14:textId="77777777" w:rsidR="0087245F" w:rsidRPr="00A02075" w:rsidRDefault="0087245F" w:rsidP="0087245F">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3A2737D" w14:textId="77777777" w:rsidR="0087245F" w:rsidRPr="00A02075" w:rsidRDefault="0087245F" w:rsidP="0087245F">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A02075">
        <w:rPr>
          <w:rFonts w:ascii="Times New Roman" w:hAnsi="Times New Roman"/>
          <w:iCs/>
          <w:sz w:val="28"/>
          <w:szCs w:val="28"/>
        </w:rPr>
        <w:t xml:space="preserve">по дебету счетов 2.109.60.200 «Прямые затраты на изготовление готовой продукции, выполнение работ, оказание услуг», 2.109.70.200 «Накладные расходы производства </w:t>
      </w:r>
      <w:r w:rsidRPr="00A02075">
        <w:rPr>
          <w:rFonts w:ascii="Times New Roman" w:hAnsi="Times New Roman"/>
          <w:iCs/>
          <w:sz w:val="28"/>
          <w:szCs w:val="28"/>
        </w:rPr>
        <w:lastRenderedPageBreak/>
        <w:t>готовой продукции, работ, услуг», 2.109.80.200 «Общехозяйственные расходы учреждения» в зависимости от назначения основных средств.</w:t>
      </w:r>
    </w:p>
    <w:p w14:paraId="0A353D28"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02075">
        <w:rPr>
          <w:rFonts w:ascii="Times New Roman" w:hAnsi="Times New Roman"/>
          <w:sz w:val="28"/>
          <w:szCs w:val="28"/>
        </w:rPr>
        <w:br/>
        <w:t>с прочими кредиторами».</w:t>
      </w:r>
    </w:p>
    <w:p w14:paraId="3777EA98"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0E6F9281"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02075">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695404B3" w14:textId="77777777" w:rsidR="0087245F" w:rsidRPr="00A02075" w:rsidRDefault="0087245F" w:rsidP="0087245F">
      <w:pPr>
        <w:pStyle w:val="a3"/>
        <w:ind w:firstLine="709"/>
        <w:jc w:val="both"/>
        <w:rPr>
          <w:rFonts w:ascii="Times New Roman" w:hAnsi="Times New Roman"/>
          <w:sz w:val="28"/>
          <w:szCs w:val="28"/>
        </w:rPr>
      </w:pPr>
    </w:p>
    <w:p w14:paraId="57453CD0" w14:textId="77777777" w:rsidR="0087245F" w:rsidRPr="00A02075" w:rsidRDefault="0087245F" w:rsidP="0087245F">
      <w:pPr>
        <w:pStyle w:val="ConsPlusNormal"/>
        <w:ind w:firstLine="709"/>
        <w:jc w:val="center"/>
        <w:outlineLvl w:val="2"/>
        <w:rPr>
          <w:b/>
          <w:sz w:val="28"/>
          <w:szCs w:val="28"/>
        </w:rPr>
      </w:pPr>
      <w:r w:rsidRPr="00A02075">
        <w:rPr>
          <w:b/>
          <w:sz w:val="28"/>
          <w:szCs w:val="28"/>
        </w:rPr>
        <w:t>Бланки строгой отчетности</w:t>
      </w:r>
    </w:p>
    <w:p w14:paraId="163AE616" w14:textId="77777777" w:rsidR="0087245F" w:rsidRPr="00A02075"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6C998A65" w14:textId="77777777" w:rsidR="0087245F" w:rsidRPr="00E83D1C" w:rsidRDefault="0087245F" w:rsidP="0087245F">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595F2B91" w14:textId="77777777" w:rsidR="0087245F" w:rsidRDefault="0087245F" w:rsidP="0087245F">
      <w:pPr>
        <w:pStyle w:val="ConsPlusNormal"/>
        <w:ind w:firstLine="709"/>
        <w:jc w:val="center"/>
        <w:outlineLvl w:val="2"/>
        <w:rPr>
          <w:b/>
          <w:sz w:val="28"/>
          <w:szCs w:val="28"/>
        </w:rPr>
      </w:pPr>
      <w:r w:rsidRPr="00600CB8">
        <w:rPr>
          <w:b/>
          <w:sz w:val="28"/>
          <w:szCs w:val="28"/>
        </w:rPr>
        <w:t>Основные средства в эксплуатации</w:t>
      </w:r>
    </w:p>
    <w:p w14:paraId="331742A7" w14:textId="77777777" w:rsidR="0087245F" w:rsidRDefault="0087245F" w:rsidP="0087245F">
      <w:pPr>
        <w:pStyle w:val="ConsPlusNormal"/>
        <w:ind w:firstLine="709"/>
        <w:jc w:val="both"/>
        <w:rPr>
          <w:sz w:val="28"/>
          <w:szCs w:val="28"/>
        </w:rPr>
      </w:pPr>
      <w:r w:rsidRPr="0080566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1E64C681" w14:textId="77777777" w:rsidR="0087245F" w:rsidRPr="00805661" w:rsidRDefault="0087245F" w:rsidP="0087245F">
      <w:pPr>
        <w:pStyle w:val="ConsPlusNormal"/>
        <w:ind w:firstLine="709"/>
        <w:jc w:val="both"/>
        <w:rPr>
          <w:sz w:val="28"/>
          <w:szCs w:val="28"/>
        </w:rPr>
      </w:pPr>
    </w:p>
    <w:p w14:paraId="1B20016E" w14:textId="77777777" w:rsidR="0087245F" w:rsidRPr="006E249C" w:rsidRDefault="0087245F" w:rsidP="0087245F">
      <w:pPr>
        <w:pStyle w:val="ConsPlusNormal"/>
        <w:ind w:firstLine="709"/>
        <w:jc w:val="both"/>
        <w:rPr>
          <w:b/>
          <w:sz w:val="28"/>
          <w:szCs w:val="28"/>
        </w:rPr>
      </w:pPr>
      <w:r w:rsidRPr="006E249C">
        <w:rPr>
          <w:b/>
          <w:sz w:val="28"/>
          <w:szCs w:val="28"/>
        </w:rPr>
        <w:t>5. Установление критерия существенности.</w:t>
      </w:r>
    </w:p>
    <w:p w14:paraId="35E3A623" w14:textId="77777777" w:rsidR="0087245F" w:rsidRDefault="0087245F" w:rsidP="0087245F">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796969FF" w14:textId="77777777" w:rsidR="0087245F" w:rsidRPr="00805661" w:rsidRDefault="0087245F" w:rsidP="0087245F">
      <w:pPr>
        <w:pStyle w:val="ConsPlusNormal"/>
        <w:ind w:firstLine="709"/>
        <w:jc w:val="both"/>
        <w:rPr>
          <w:sz w:val="28"/>
          <w:szCs w:val="28"/>
        </w:rPr>
      </w:pPr>
    </w:p>
    <w:p w14:paraId="5C14614F" w14:textId="77777777" w:rsidR="0087245F" w:rsidRPr="006E249C" w:rsidRDefault="0087245F" w:rsidP="0087245F">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14E5EF57" w14:textId="77777777" w:rsidR="0087245F" w:rsidRDefault="0087245F" w:rsidP="0087245F">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 402-ФЗ, </w:t>
      </w:r>
      <w:hyperlink r:id="rId22" w:history="1">
        <w:r w:rsidRPr="00805661">
          <w:rPr>
            <w:sz w:val="28"/>
            <w:szCs w:val="28"/>
          </w:rPr>
          <w:t>СГС</w:t>
        </w:r>
      </w:hyperlink>
      <w:r w:rsidRPr="00805661">
        <w:rPr>
          <w:sz w:val="28"/>
          <w:szCs w:val="28"/>
        </w:rPr>
        <w:t xml:space="preserve"> «Концептуальные основы», </w:t>
      </w:r>
      <w:hyperlink r:id="rId23" w:history="1">
        <w:r w:rsidRPr="00805661">
          <w:rPr>
            <w:sz w:val="28"/>
            <w:szCs w:val="28"/>
          </w:rPr>
          <w:t>СГС</w:t>
        </w:r>
      </w:hyperlink>
      <w:r w:rsidRPr="00805661">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Федерации.</w:t>
      </w:r>
    </w:p>
    <w:p w14:paraId="541B95B3" w14:textId="77777777" w:rsidR="0087245F" w:rsidRPr="00805661" w:rsidRDefault="0087245F" w:rsidP="0087245F">
      <w:pPr>
        <w:pStyle w:val="ConsPlusNormal"/>
        <w:ind w:firstLine="709"/>
        <w:jc w:val="both"/>
        <w:rPr>
          <w:sz w:val="28"/>
          <w:szCs w:val="28"/>
        </w:rPr>
      </w:pPr>
    </w:p>
    <w:p w14:paraId="414ADD9A" w14:textId="77777777" w:rsidR="0087245F" w:rsidRPr="006E249C" w:rsidRDefault="0087245F" w:rsidP="0087245F">
      <w:pPr>
        <w:pStyle w:val="ConsPlusNormal"/>
        <w:ind w:firstLine="709"/>
        <w:jc w:val="both"/>
        <w:rPr>
          <w:b/>
          <w:sz w:val="28"/>
          <w:szCs w:val="28"/>
        </w:rPr>
      </w:pPr>
      <w:r w:rsidRPr="006E249C">
        <w:rPr>
          <w:b/>
          <w:sz w:val="28"/>
          <w:szCs w:val="28"/>
        </w:rPr>
        <w:t>7. Правила и сроки инвентаризации.</w:t>
      </w:r>
    </w:p>
    <w:p w14:paraId="70243429" w14:textId="77777777" w:rsidR="0087245F" w:rsidRPr="00B25F8A" w:rsidRDefault="0087245F" w:rsidP="0087245F">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37F1F338" w14:textId="77777777" w:rsidR="0087245F" w:rsidRPr="00B25F8A" w:rsidRDefault="0087245F" w:rsidP="0087245F">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580C7B97" w14:textId="77777777" w:rsidR="0087245F" w:rsidRPr="00B25F8A" w:rsidRDefault="0087245F" w:rsidP="0087245F">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71EE3E4C" w14:textId="77777777" w:rsidR="0087245F" w:rsidRPr="00B25F8A" w:rsidRDefault="0087245F" w:rsidP="0087245F">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5BD8DFC5" w14:textId="77777777" w:rsidR="0087245F" w:rsidRPr="00B25F8A" w:rsidRDefault="0087245F" w:rsidP="0087245F">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2A0D73A4" w14:textId="77777777" w:rsidR="0087245F" w:rsidRPr="00B25F8A" w:rsidRDefault="0087245F" w:rsidP="0087245F">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11A23B5" w14:textId="77777777" w:rsidR="0087245F" w:rsidRDefault="0087245F" w:rsidP="0087245F">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42D8BB62" w14:textId="77777777" w:rsidR="0087245F" w:rsidRPr="00805661" w:rsidRDefault="0087245F" w:rsidP="0087245F">
      <w:pPr>
        <w:pStyle w:val="ConsPlusNormal"/>
        <w:ind w:firstLine="709"/>
        <w:jc w:val="both"/>
        <w:rPr>
          <w:sz w:val="28"/>
          <w:szCs w:val="28"/>
        </w:rPr>
      </w:pPr>
    </w:p>
    <w:p w14:paraId="0F997645" w14:textId="77777777" w:rsidR="0087245F" w:rsidRPr="00440812" w:rsidRDefault="0087245F" w:rsidP="0087245F">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D5AFC7A" w14:textId="77777777" w:rsidR="0087245F" w:rsidRPr="00805661" w:rsidRDefault="0087245F" w:rsidP="0087245F">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Pr>
          <w:sz w:val="28"/>
          <w:szCs w:val="28"/>
        </w:rPr>
        <w:br/>
      </w:r>
      <w:r w:rsidRPr="00805661">
        <w:rPr>
          <w:sz w:val="28"/>
          <w:szCs w:val="28"/>
        </w:rPr>
        <w:t>и выбытию активов.</w:t>
      </w:r>
    </w:p>
    <w:p w14:paraId="76948BC4" w14:textId="77777777" w:rsidR="0087245F" w:rsidRPr="00805661" w:rsidRDefault="0087245F" w:rsidP="0087245F">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Pr>
          <w:sz w:val="28"/>
          <w:szCs w:val="28"/>
        </w:rPr>
        <w:br/>
      </w:r>
      <w:r w:rsidRPr="00805661">
        <w:rPr>
          <w:sz w:val="28"/>
          <w:szCs w:val="28"/>
        </w:rPr>
        <w:t>на постоянной основе.</w:t>
      </w:r>
    </w:p>
    <w:p w14:paraId="3BC2C7ED" w14:textId="77777777" w:rsidR="0087245F" w:rsidRPr="00805661" w:rsidRDefault="0087245F" w:rsidP="0087245F">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3A7CB454" w14:textId="77777777" w:rsidR="0087245F" w:rsidRPr="007215C2" w:rsidRDefault="0087245F" w:rsidP="0087245F">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5D1EBD33" w14:textId="77777777" w:rsidR="0087245F" w:rsidRPr="007215C2" w:rsidRDefault="0087245F" w:rsidP="0087245F">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Pr="007215C2">
        <w:rPr>
          <w:sz w:val="28"/>
          <w:szCs w:val="28"/>
        </w:rPr>
        <w:br/>
        <w:t>в соответствии с нормативными правовыми актами уполномоченного органа государственной власти города Москвы;</w:t>
      </w:r>
    </w:p>
    <w:p w14:paraId="7F4D40B0" w14:textId="77777777" w:rsidR="0087245F" w:rsidRPr="007215C2" w:rsidRDefault="0087245F" w:rsidP="0087245F">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51B7A71B" w14:textId="77777777" w:rsidR="0087245F" w:rsidRDefault="0087245F" w:rsidP="0087245F">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Pr="007215C2">
        <w:rPr>
          <w:sz w:val="28"/>
          <w:szCs w:val="28"/>
        </w:rPr>
        <w:b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w:t>
      </w:r>
      <w:r w:rsidRPr="007215C2">
        <w:rPr>
          <w:sz w:val="28"/>
          <w:szCs w:val="28"/>
        </w:rPr>
        <w:lastRenderedPageBreak/>
        <w:t>дебиторской/кредиторской задолженности (задолженности, не востребованной кредиторами/сомнительной задолженности).</w:t>
      </w:r>
    </w:p>
    <w:p w14:paraId="0D92AABA" w14:textId="77777777" w:rsidR="0087245F" w:rsidRDefault="0087245F" w:rsidP="0087245F">
      <w:pPr>
        <w:pStyle w:val="ConsPlusNormal"/>
        <w:ind w:firstLine="709"/>
        <w:jc w:val="both"/>
        <w:rPr>
          <w:sz w:val="28"/>
          <w:szCs w:val="28"/>
        </w:rPr>
      </w:pPr>
    </w:p>
    <w:p w14:paraId="4EAC54F8" w14:textId="77777777" w:rsidR="0087245F" w:rsidRPr="00440812" w:rsidRDefault="0087245F" w:rsidP="0087245F">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44449F29" w14:textId="77777777" w:rsidR="0087245F" w:rsidRPr="00276037" w:rsidRDefault="0087245F" w:rsidP="0087245F">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179AC568" w14:textId="77777777" w:rsidR="0087245F" w:rsidRPr="004F0D32" w:rsidRDefault="0087245F" w:rsidP="0087245F">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2793F4A2" w14:textId="77777777" w:rsidR="0087245F" w:rsidRPr="0019241D" w:rsidRDefault="0087245F" w:rsidP="0087245F">
      <w:pPr>
        <w:pStyle w:val="a3"/>
        <w:ind w:firstLine="709"/>
        <w:jc w:val="both"/>
        <w:rPr>
          <w:rFonts w:ascii="Times New Roman" w:hAnsi="Times New Roman"/>
          <w:sz w:val="28"/>
          <w:szCs w:val="28"/>
        </w:rPr>
      </w:pPr>
    </w:p>
    <w:p w14:paraId="721CBA1F" w14:textId="77777777" w:rsidR="0087245F" w:rsidRPr="006E249C" w:rsidRDefault="0087245F" w:rsidP="0087245F">
      <w:pPr>
        <w:pStyle w:val="ConsPlusNormal"/>
        <w:ind w:firstLine="709"/>
        <w:jc w:val="both"/>
        <w:rPr>
          <w:b/>
          <w:sz w:val="28"/>
          <w:szCs w:val="28"/>
        </w:rPr>
      </w:pPr>
      <w:r w:rsidRPr="006E249C">
        <w:rPr>
          <w:b/>
          <w:sz w:val="28"/>
          <w:szCs w:val="28"/>
        </w:rPr>
        <w:t>10. Иные положения и информация учетной политики.</w:t>
      </w:r>
    </w:p>
    <w:p w14:paraId="531D3E35" w14:textId="77777777" w:rsidR="0087245F" w:rsidRPr="00805661" w:rsidRDefault="0087245F" w:rsidP="0087245F">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23E85657" w14:textId="77777777" w:rsidR="0087245F" w:rsidRPr="00C938AC" w:rsidRDefault="0087245F" w:rsidP="0087245F">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p w14:paraId="523C774C" w14:textId="5539F530" w:rsidR="004E4CD3" w:rsidRPr="00C938AC" w:rsidRDefault="00131933" w:rsidP="0087245F">
      <w:pPr>
        <w:pStyle w:val="ConsPlusNormal"/>
        <w:ind w:firstLine="709"/>
        <w:jc w:val="both"/>
        <w:rPr>
          <w:szCs w:val="28"/>
        </w:rPr>
      </w:pP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F4C91" w14:textId="77777777" w:rsidR="00131933" w:rsidRDefault="00131933" w:rsidP="008B5298">
      <w:r>
        <w:separator/>
      </w:r>
    </w:p>
  </w:endnote>
  <w:endnote w:type="continuationSeparator" w:id="0">
    <w:p w14:paraId="6FF3F83E" w14:textId="77777777" w:rsidR="00131933" w:rsidRDefault="00131933"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D92A0" w14:textId="77777777" w:rsidR="00131933" w:rsidRDefault="00131933" w:rsidP="008B5298">
      <w:r>
        <w:separator/>
      </w:r>
    </w:p>
  </w:footnote>
  <w:footnote w:type="continuationSeparator" w:id="0">
    <w:p w14:paraId="108D1125" w14:textId="77777777" w:rsidR="00131933" w:rsidRDefault="00131933"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6092A"/>
    <w:rsid w:val="00067D43"/>
    <w:rsid w:val="0008595D"/>
    <w:rsid w:val="000B5B11"/>
    <w:rsid w:val="000C7771"/>
    <w:rsid w:val="000E3A40"/>
    <w:rsid w:val="000E4CD5"/>
    <w:rsid w:val="000F4E76"/>
    <w:rsid w:val="00107DA1"/>
    <w:rsid w:val="00114606"/>
    <w:rsid w:val="00115FE8"/>
    <w:rsid w:val="001306D5"/>
    <w:rsid w:val="00131933"/>
    <w:rsid w:val="0013710D"/>
    <w:rsid w:val="0017561E"/>
    <w:rsid w:val="001931FC"/>
    <w:rsid w:val="001A0371"/>
    <w:rsid w:val="001C48EC"/>
    <w:rsid w:val="001D1D65"/>
    <w:rsid w:val="001D299D"/>
    <w:rsid w:val="00234685"/>
    <w:rsid w:val="0027116D"/>
    <w:rsid w:val="00293F86"/>
    <w:rsid w:val="002B1765"/>
    <w:rsid w:val="002C0A92"/>
    <w:rsid w:val="002C0F6A"/>
    <w:rsid w:val="002C11E2"/>
    <w:rsid w:val="002C2E03"/>
    <w:rsid w:val="00304B23"/>
    <w:rsid w:val="00313A1E"/>
    <w:rsid w:val="00320310"/>
    <w:rsid w:val="003204F7"/>
    <w:rsid w:val="003305D4"/>
    <w:rsid w:val="00330A78"/>
    <w:rsid w:val="003321A6"/>
    <w:rsid w:val="00335758"/>
    <w:rsid w:val="003479E7"/>
    <w:rsid w:val="003679AF"/>
    <w:rsid w:val="003901B5"/>
    <w:rsid w:val="00391ED7"/>
    <w:rsid w:val="00394C75"/>
    <w:rsid w:val="003A29D4"/>
    <w:rsid w:val="003B5CCE"/>
    <w:rsid w:val="003D6E01"/>
    <w:rsid w:val="0040125A"/>
    <w:rsid w:val="00416232"/>
    <w:rsid w:val="0042115E"/>
    <w:rsid w:val="00440812"/>
    <w:rsid w:val="00475BCC"/>
    <w:rsid w:val="00476EDD"/>
    <w:rsid w:val="004817BF"/>
    <w:rsid w:val="004978A3"/>
    <w:rsid w:val="004C3334"/>
    <w:rsid w:val="004C42AB"/>
    <w:rsid w:val="004C7580"/>
    <w:rsid w:val="004E0098"/>
    <w:rsid w:val="004E1506"/>
    <w:rsid w:val="004E5812"/>
    <w:rsid w:val="00541CC1"/>
    <w:rsid w:val="00546123"/>
    <w:rsid w:val="00556F7F"/>
    <w:rsid w:val="00570E4A"/>
    <w:rsid w:val="0058695E"/>
    <w:rsid w:val="005F1DD1"/>
    <w:rsid w:val="00600CB8"/>
    <w:rsid w:val="00603998"/>
    <w:rsid w:val="00604D57"/>
    <w:rsid w:val="006147D0"/>
    <w:rsid w:val="00633482"/>
    <w:rsid w:val="00650138"/>
    <w:rsid w:val="00654701"/>
    <w:rsid w:val="00657B22"/>
    <w:rsid w:val="006A57D8"/>
    <w:rsid w:val="006B7DE1"/>
    <w:rsid w:val="006E1B9F"/>
    <w:rsid w:val="006E249C"/>
    <w:rsid w:val="00720005"/>
    <w:rsid w:val="007215C2"/>
    <w:rsid w:val="00722728"/>
    <w:rsid w:val="00723FAF"/>
    <w:rsid w:val="00726DE1"/>
    <w:rsid w:val="00733C1D"/>
    <w:rsid w:val="00747353"/>
    <w:rsid w:val="00796016"/>
    <w:rsid w:val="007A7587"/>
    <w:rsid w:val="007C257A"/>
    <w:rsid w:val="00802609"/>
    <w:rsid w:val="00805661"/>
    <w:rsid w:val="0082180D"/>
    <w:rsid w:val="00836D30"/>
    <w:rsid w:val="00851CF6"/>
    <w:rsid w:val="00863359"/>
    <w:rsid w:val="0087245F"/>
    <w:rsid w:val="008808D0"/>
    <w:rsid w:val="00891295"/>
    <w:rsid w:val="008A3684"/>
    <w:rsid w:val="008B00FA"/>
    <w:rsid w:val="008B32F7"/>
    <w:rsid w:val="008B5298"/>
    <w:rsid w:val="008C6462"/>
    <w:rsid w:val="008D2FC5"/>
    <w:rsid w:val="008F400E"/>
    <w:rsid w:val="008F7BFD"/>
    <w:rsid w:val="009048DE"/>
    <w:rsid w:val="00927058"/>
    <w:rsid w:val="009378A7"/>
    <w:rsid w:val="009B04D2"/>
    <w:rsid w:val="009B51EE"/>
    <w:rsid w:val="00A32619"/>
    <w:rsid w:val="00A456BF"/>
    <w:rsid w:val="00A5661D"/>
    <w:rsid w:val="00A5760C"/>
    <w:rsid w:val="00A7342B"/>
    <w:rsid w:val="00AC2BFA"/>
    <w:rsid w:val="00AC6A56"/>
    <w:rsid w:val="00AD1EA4"/>
    <w:rsid w:val="00AD603A"/>
    <w:rsid w:val="00AD7D1C"/>
    <w:rsid w:val="00AE272C"/>
    <w:rsid w:val="00AE5D17"/>
    <w:rsid w:val="00B06ACE"/>
    <w:rsid w:val="00B2041C"/>
    <w:rsid w:val="00B26D01"/>
    <w:rsid w:val="00B42078"/>
    <w:rsid w:val="00B5083B"/>
    <w:rsid w:val="00B52FF7"/>
    <w:rsid w:val="00B53AC1"/>
    <w:rsid w:val="00B70F52"/>
    <w:rsid w:val="00B72AC7"/>
    <w:rsid w:val="00B85256"/>
    <w:rsid w:val="00B908F4"/>
    <w:rsid w:val="00BA0374"/>
    <w:rsid w:val="00BB16B5"/>
    <w:rsid w:val="00C03C3D"/>
    <w:rsid w:val="00C06309"/>
    <w:rsid w:val="00C1362B"/>
    <w:rsid w:val="00C306B6"/>
    <w:rsid w:val="00C31D3B"/>
    <w:rsid w:val="00C63931"/>
    <w:rsid w:val="00C84944"/>
    <w:rsid w:val="00C938AC"/>
    <w:rsid w:val="00D05631"/>
    <w:rsid w:val="00D05746"/>
    <w:rsid w:val="00D05E13"/>
    <w:rsid w:val="00D17545"/>
    <w:rsid w:val="00D5641C"/>
    <w:rsid w:val="00D851E6"/>
    <w:rsid w:val="00D93E42"/>
    <w:rsid w:val="00DA1BF6"/>
    <w:rsid w:val="00DC37CF"/>
    <w:rsid w:val="00DD076D"/>
    <w:rsid w:val="00DD2857"/>
    <w:rsid w:val="00DD48F1"/>
    <w:rsid w:val="00DE4DFE"/>
    <w:rsid w:val="00DF344B"/>
    <w:rsid w:val="00E5661D"/>
    <w:rsid w:val="00E643E9"/>
    <w:rsid w:val="00E71369"/>
    <w:rsid w:val="00E762F7"/>
    <w:rsid w:val="00E97A43"/>
    <w:rsid w:val="00ED4116"/>
    <w:rsid w:val="00EF7993"/>
    <w:rsid w:val="00F079D6"/>
    <w:rsid w:val="00F16C6E"/>
    <w:rsid w:val="00F22D0D"/>
    <w:rsid w:val="00F333F3"/>
    <w:rsid w:val="00F45F66"/>
    <w:rsid w:val="00F57086"/>
    <w:rsid w:val="00F82B26"/>
    <w:rsid w:val="00F93F6C"/>
    <w:rsid w:val="00FA3A9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12</Pages>
  <Words>4891</Words>
  <Characters>27884</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137</cp:revision>
  <dcterms:created xsi:type="dcterms:W3CDTF">2022-05-31T14:43:00Z</dcterms:created>
  <dcterms:modified xsi:type="dcterms:W3CDTF">2023-10-31T09:17:00Z</dcterms:modified>
</cp:coreProperties>
</file>